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F561" w14:textId="49B9BA88" w:rsidR="005C6D16" w:rsidRPr="004F13AF" w:rsidRDefault="005C6D16" w:rsidP="005C6D16">
      <w:pPr>
        <w:rPr>
          <w:rFonts w:ascii="Arial" w:hAnsi="Arial" w:cs="Arial"/>
          <w:b/>
          <w:sz w:val="28"/>
          <w:szCs w:val="28"/>
        </w:rPr>
      </w:pPr>
      <w:r>
        <w:rPr>
          <w:noProof/>
          <w:color w:val="808080"/>
          <w:lang w:eastAsia="en-GB"/>
        </w:rPr>
        <w:drawing>
          <wp:anchor distT="0" distB="0" distL="114300" distR="114300" simplePos="0" relativeHeight="251658240" behindDoc="0" locked="0" layoutInCell="1" allowOverlap="1" wp14:anchorId="5821199F" wp14:editId="08E0BD5C">
            <wp:simplePos x="0" y="0"/>
            <wp:positionH relativeFrom="column">
              <wp:align>left</wp:align>
            </wp:positionH>
            <wp:positionV relativeFrom="paragraph">
              <wp:align>top</wp:align>
            </wp:positionV>
            <wp:extent cx="2251710" cy="1801495"/>
            <wp:effectExtent l="0" t="0" r="0" b="8255"/>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801495"/>
                    </a:xfrm>
                    <a:prstGeom prst="rect">
                      <a:avLst/>
                    </a:prstGeom>
                    <a:noFill/>
                    <a:ln>
                      <a:noFill/>
                    </a:ln>
                  </pic:spPr>
                </pic:pic>
              </a:graphicData>
            </a:graphic>
          </wp:anchor>
        </w:drawing>
      </w:r>
      <w:r w:rsidR="00606D78">
        <w:rPr>
          <w:rFonts w:ascii="Arial" w:hAnsi="Arial" w:cs="Arial"/>
          <w:sz w:val="24"/>
          <w:szCs w:val="24"/>
        </w:rPr>
        <w:t xml:space="preserve">  </w:t>
      </w:r>
      <w:r w:rsidR="00272E53">
        <w:rPr>
          <w:rFonts w:ascii="Arial" w:hAnsi="Arial" w:cs="Arial"/>
          <w:sz w:val="24"/>
          <w:szCs w:val="24"/>
        </w:rPr>
        <w:t xml:space="preserve"> </w:t>
      </w:r>
      <w:r w:rsidR="00E42866">
        <w:rPr>
          <w:rFonts w:ascii="Arial" w:hAnsi="Arial" w:cs="Arial"/>
          <w:sz w:val="24"/>
          <w:szCs w:val="24"/>
        </w:rPr>
        <w:t xml:space="preserve">  </w:t>
      </w:r>
      <w:r>
        <w:rPr>
          <w:rFonts w:ascii="Arial" w:hAnsi="Arial" w:cs="Arial"/>
          <w:sz w:val="24"/>
          <w:szCs w:val="24"/>
        </w:rPr>
        <w:tab/>
      </w:r>
      <w:r w:rsidRPr="004F13AF">
        <w:rPr>
          <w:rFonts w:ascii="Arial" w:hAnsi="Arial" w:cs="Arial"/>
          <w:b/>
          <w:sz w:val="28"/>
          <w:szCs w:val="28"/>
        </w:rPr>
        <w:t xml:space="preserve">HOLLOWELL &amp; TEETON PARISH COUNCIL </w:t>
      </w:r>
    </w:p>
    <w:p w14:paraId="03986E1F" w14:textId="77777777" w:rsidR="005C6D16" w:rsidRPr="003C3FDA" w:rsidRDefault="005C6D16" w:rsidP="005C6D16">
      <w:pPr>
        <w:rPr>
          <w:rFonts w:ascii="Arial" w:hAnsi="Arial" w:cs="Arial"/>
          <w:b/>
          <w:sz w:val="16"/>
          <w:szCs w:val="16"/>
        </w:rPr>
      </w:pPr>
    </w:p>
    <w:p w14:paraId="09C5539D" w14:textId="46CAA1B3" w:rsidR="005C6D16" w:rsidRPr="00082570" w:rsidRDefault="005C6D16" w:rsidP="005C6D16">
      <w:pPr>
        <w:rPr>
          <w:rFonts w:ascii="Arial" w:hAnsi="Arial" w:cs="Arial"/>
          <w:sz w:val="28"/>
        </w:rPr>
      </w:pPr>
      <w:r w:rsidRPr="00082570">
        <w:rPr>
          <w:rFonts w:ascii="Arial" w:hAnsi="Arial" w:cs="Arial"/>
          <w:sz w:val="24"/>
          <w:szCs w:val="24"/>
        </w:rPr>
        <w:tab/>
        <w:t>Gillian Greaves (Clerk)</w:t>
      </w:r>
      <w:r w:rsidRPr="00082570">
        <w:rPr>
          <w:rFonts w:ascii="Arial" w:hAnsi="Arial" w:cs="Arial"/>
          <w:sz w:val="24"/>
          <w:szCs w:val="24"/>
        </w:rPr>
        <w:tab/>
        <w:t>Tel: 0</w:t>
      </w:r>
      <w:r w:rsidR="00EA7737">
        <w:rPr>
          <w:rFonts w:ascii="Arial" w:hAnsi="Arial" w:cs="Arial"/>
          <w:sz w:val="24"/>
          <w:szCs w:val="24"/>
        </w:rPr>
        <w:t>7771980598</w:t>
      </w:r>
    </w:p>
    <w:p w14:paraId="3C11FFC5" w14:textId="7D3180CD" w:rsidR="00EA7737" w:rsidRDefault="005C6D16" w:rsidP="005C6D16">
      <w:pPr>
        <w:rPr>
          <w:rFonts w:ascii="Arial" w:hAnsi="Arial" w:cs="Arial"/>
          <w:sz w:val="24"/>
          <w:szCs w:val="24"/>
        </w:rPr>
      </w:pPr>
      <w:r w:rsidRPr="00082570">
        <w:rPr>
          <w:rFonts w:ascii="Arial" w:hAnsi="Arial" w:cs="Arial"/>
          <w:sz w:val="24"/>
          <w:szCs w:val="24"/>
        </w:rPr>
        <w:tab/>
      </w:r>
      <w:r w:rsidR="007779BC">
        <w:rPr>
          <w:rFonts w:ascii="Arial" w:hAnsi="Arial" w:cs="Arial"/>
          <w:sz w:val="24"/>
          <w:szCs w:val="24"/>
        </w:rPr>
        <w:t xml:space="preserve">12 Berry Lane </w:t>
      </w:r>
    </w:p>
    <w:p w14:paraId="6F27432A" w14:textId="2C8DFFCC" w:rsidR="007779BC" w:rsidRDefault="007779BC" w:rsidP="005C6D16">
      <w:pPr>
        <w:rPr>
          <w:rFonts w:ascii="Arial" w:hAnsi="Arial" w:cs="Arial"/>
          <w:sz w:val="24"/>
          <w:szCs w:val="24"/>
        </w:rPr>
      </w:pPr>
      <w:r>
        <w:rPr>
          <w:rFonts w:ascii="Arial" w:hAnsi="Arial" w:cs="Arial"/>
          <w:sz w:val="24"/>
          <w:szCs w:val="24"/>
        </w:rPr>
        <w:tab/>
        <w:t xml:space="preserve">Wootton </w:t>
      </w:r>
    </w:p>
    <w:p w14:paraId="5E9B1325" w14:textId="161C37E4" w:rsidR="007779BC" w:rsidRDefault="007779BC" w:rsidP="005C6D16">
      <w:pPr>
        <w:rPr>
          <w:rFonts w:ascii="Arial" w:hAnsi="Arial" w:cs="Arial"/>
          <w:sz w:val="24"/>
          <w:szCs w:val="24"/>
        </w:rPr>
      </w:pPr>
      <w:r>
        <w:rPr>
          <w:rFonts w:ascii="Arial" w:hAnsi="Arial" w:cs="Arial"/>
          <w:sz w:val="24"/>
          <w:szCs w:val="24"/>
        </w:rPr>
        <w:tab/>
        <w:t xml:space="preserve">NN4 6JX </w:t>
      </w:r>
    </w:p>
    <w:p w14:paraId="76E56E20" w14:textId="77777777" w:rsidR="00EA7737" w:rsidRDefault="00EA7737" w:rsidP="005C6D16">
      <w:pPr>
        <w:rPr>
          <w:rFonts w:ascii="Arial" w:hAnsi="Arial" w:cs="Arial"/>
          <w:sz w:val="24"/>
          <w:szCs w:val="24"/>
        </w:rPr>
      </w:pPr>
    </w:p>
    <w:p w14:paraId="0ED276AE" w14:textId="198DFB11" w:rsidR="005C6D16" w:rsidRPr="003C3FDA" w:rsidRDefault="005C6D16" w:rsidP="005C6D16">
      <w:pPr>
        <w:rPr>
          <w:rFonts w:ascii="Arial" w:hAnsi="Arial" w:cs="Arial"/>
          <w:sz w:val="16"/>
          <w:szCs w:val="16"/>
        </w:rPr>
      </w:pPr>
      <w:r>
        <w:rPr>
          <w:rFonts w:ascii="Arial" w:hAnsi="Arial" w:cs="Arial"/>
          <w:sz w:val="24"/>
          <w:szCs w:val="24"/>
        </w:rPr>
        <w:tab/>
      </w:r>
    </w:p>
    <w:p w14:paraId="3B1FB326" w14:textId="6D9D0733" w:rsidR="005C6D16" w:rsidRDefault="005C6D16" w:rsidP="005C6D16">
      <w:pPr>
        <w:rPr>
          <w:rFonts w:ascii="Arial" w:hAnsi="Arial" w:cs="Arial"/>
          <w:b/>
          <w:sz w:val="24"/>
          <w:szCs w:val="24"/>
        </w:rPr>
      </w:pPr>
      <w:r>
        <w:rPr>
          <w:rFonts w:ascii="Arial" w:hAnsi="Arial" w:cs="Arial"/>
          <w:sz w:val="24"/>
          <w:szCs w:val="24"/>
        </w:rPr>
        <w:tab/>
      </w:r>
      <w:r w:rsidR="00A65038">
        <w:rPr>
          <w:rFonts w:ascii="Arial" w:hAnsi="Arial" w:cs="Arial"/>
          <w:sz w:val="24"/>
          <w:szCs w:val="24"/>
        </w:rPr>
        <w:t>Email:</w:t>
      </w:r>
      <w:r w:rsidR="00A65038" w:rsidRPr="004F13AF">
        <w:rPr>
          <w:rFonts w:ascii="Arial" w:hAnsi="Arial" w:cs="Arial"/>
          <w:b/>
          <w:sz w:val="24"/>
          <w:szCs w:val="24"/>
        </w:rPr>
        <w:t xml:space="preserve"> pc-clerk@hollowellandteeton.org.uk</w:t>
      </w:r>
    </w:p>
    <w:p w14:paraId="4A288CA6" w14:textId="77777777" w:rsidR="005C6D16" w:rsidRPr="003C3FDA" w:rsidRDefault="005C6D16" w:rsidP="005C6D16">
      <w:pPr>
        <w:rPr>
          <w:rFonts w:ascii="Arial" w:hAnsi="Arial" w:cs="Arial"/>
          <w:b/>
          <w:sz w:val="16"/>
          <w:szCs w:val="16"/>
        </w:rPr>
      </w:pPr>
    </w:p>
    <w:p w14:paraId="10A89FF6" w14:textId="77777777" w:rsidR="005C6D16" w:rsidRDefault="005C6D16" w:rsidP="00844628">
      <w:pPr>
        <w:rPr>
          <w:rFonts w:ascii="Arial" w:hAnsi="Arial" w:cs="Arial"/>
          <w:sz w:val="24"/>
          <w:szCs w:val="24"/>
        </w:rPr>
      </w:pPr>
      <w:r>
        <w:rPr>
          <w:rFonts w:ascii="Arial" w:hAnsi="Arial" w:cs="Arial"/>
          <w:b/>
          <w:sz w:val="24"/>
          <w:szCs w:val="24"/>
        </w:rPr>
        <w:tab/>
      </w:r>
      <w:r w:rsidRPr="00082570">
        <w:rPr>
          <w:rFonts w:ascii="Arial" w:hAnsi="Arial" w:cs="Arial"/>
          <w:sz w:val="24"/>
          <w:szCs w:val="24"/>
        </w:rPr>
        <w:t xml:space="preserve">Web: </w:t>
      </w:r>
      <w:hyperlink r:id="rId9" w:history="1">
        <w:r w:rsidRPr="004F13AF">
          <w:rPr>
            <w:rStyle w:val="Hyperlink"/>
            <w:rFonts w:ascii="Arial" w:hAnsi="Arial" w:cs="Arial"/>
            <w:sz w:val="24"/>
            <w:szCs w:val="24"/>
          </w:rPr>
          <w:t>www.hollowellandteeton.org.uk</w:t>
        </w:r>
      </w:hyperlink>
    </w:p>
    <w:p w14:paraId="300D6A2C" w14:textId="77777777" w:rsidR="005C6D16" w:rsidRPr="008A6338" w:rsidRDefault="005C6D16" w:rsidP="008A6338">
      <w:pPr>
        <w:pStyle w:val="ListParagraph"/>
        <w:numPr>
          <w:ilvl w:val="0"/>
          <w:numId w:val="1"/>
        </w:numPr>
        <w:rPr>
          <w:rFonts w:ascii="Arial" w:hAnsi="Arial" w:cs="Arial"/>
          <w:sz w:val="24"/>
          <w:szCs w:val="24"/>
        </w:rPr>
      </w:pPr>
    </w:p>
    <w:p w14:paraId="34DF3762" w14:textId="1848A2A9" w:rsidR="003543FA" w:rsidRPr="003543FA" w:rsidRDefault="003543FA" w:rsidP="003543FA">
      <w:pPr>
        <w:pBdr>
          <w:top w:val="single" w:sz="4" w:space="1" w:color="auto"/>
          <w:bottom w:val="single" w:sz="4" w:space="1" w:color="auto"/>
        </w:pBdr>
        <w:rPr>
          <w:rFonts w:ascii="Arial" w:hAnsi="Arial" w:cs="Arial"/>
        </w:rPr>
      </w:pPr>
      <w:r w:rsidRPr="003543FA">
        <w:rPr>
          <w:rFonts w:ascii="Arial" w:hAnsi="Arial" w:cs="Arial"/>
        </w:rPr>
        <w:t xml:space="preserve">Minutes of the Meeting of Hollowell &amp; Teeton Parish Council held in Hollowell Village Hall on Wednesday </w:t>
      </w:r>
      <w:r>
        <w:rPr>
          <w:rFonts w:ascii="Arial" w:hAnsi="Arial" w:cs="Arial"/>
        </w:rPr>
        <w:t xml:space="preserve">19 July </w:t>
      </w:r>
      <w:r w:rsidRPr="003543FA">
        <w:rPr>
          <w:rFonts w:ascii="Arial" w:hAnsi="Arial" w:cs="Arial"/>
        </w:rPr>
        <w:t>2023 at 7.30pm.</w:t>
      </w:r>
    </w:p>
    <w:p w14:paraId="725C7B2E" w14:textId="77777777" w:rsidR="003543FA" w:rsidRPr="003543FA" w:rsidRDefault="003543FA" w:rsidP="003543FA">
      <w:pPr>
        <w:pBdr>
          <w:top w:val="single" w:sz="4" w:space="1" w:color="auto"/>
          <w:bottom w:val="single" w:sz="4" w:space="1" w:color="auto"/>
        </w:pBdr>
        <w:rPr>
          <w:rFonts w:ascii="Arial" w:hAnsi="Arial" w:cs="Arial"/>
        </w:rPr>
      </w:pPr>
    </w:p>
    <w:p w14:paraId="7A68BFB3" w14:textId="4443FBD4" w:rsidR="003543FA" w:rsidRPr="003543FA" w:rsidRDefault="003543FA" w:rsidP="003543FA">
      <w:pPr>
        <w:pBdr>
          <w:top w:val="single" w:sz="4" w:space="1" w:color="auto"/>
          <w:bottom w:val="single" w:sz="4" w:space="1" w:color="auto"/>
        </w:pBdr>
        <w:tabs>
          <w:tab w:val="left" w:pos="720"/>
          <w:tab w:val="left" w:pos="1440"/>
          <w:tab w:val="left" w:pos="2160"/>
          <w:tab w:val="left" w:pos="2880"/>
          <w:tab w:val="left" w:pos="3600"/>
          <w:tab w:val="left" w:pos="4416"/>
        </w:tabs>
        <w:rPr>
          <w:rFonts w:ascii="Arial" w:hAnsi="Arial" w:cs="Arial"/>
        </w:rPr>
      </w:pPr>
      <w:r w:rsidRPr="003543FA">
        <w:rPr>
          <w:rFonts w:ascii="Arial" w:hAnsi="Arial" w:cs="Arial"/>
        </w:rPr>
        <w:t>Councillors:</w:t>
      </w:r>
      <w:r w:rsidRPr="003543FA">
        <w:rPr>
          <w:rFonts w:ascii="Arial" w:hAnsi="Arial" w:cs="Arial"/>
        </w:rPr>
        <w:tab/>
      </w:r>
      <w:r w:rsidRPr="003543FA">
        <w:rPr>
          <w:rFonts w:ascii="Arial" w:hAnsi="Arial" w:cs="Arial"/>
        </w:rPr>
        <w:tab/>
      </w:r>
      <w:r>
        <w:rPr>
          <w:rFonts w:ascii="Arial" w:hAnsi="Arial" w:cs="Arial"/>
        </w:rPr>
        <w:tab/>
      </w:r>
      <w:r w:rsidRPr="003543FA">
        <w:rPr>
          <w:rFonts w:ascii="Arial" w:hAnsi="Arial" w:cs="Arial"/>
        </w:rPr>
        <w:t>Cllr A Crisp (Chairman)</w:t>
      </w:r>
      <w:r>
        <w:rPr>
          <w:rFonts w:ascii="Arial" w:hAnsi="Arial" w:cs="Arial"/>
        </w:rPr>
        <w:tab/>
      </w:r>
    </w:p>
    <w:p w14:paraId="1F8F4238" w14:textId="77777777" w:rsidR="003543FA" w:rsidRPr="003543FA" w:rsidRDefault="003543FA" w:rsidP="003543FA">
      <w:pPr>
        <w:pBdr>
          <w:top w:val="single" w:sz="4" w:space="1" w:color="auto"/>
          <w:bottom w:val="single" w:sz="4" w:space="1" w:color="auto"/>
        </w:pBdr>
        <w:rPr>
          <w:rFonts w:ascii="Arial" w:hAnsi="Arial" w:cs="Arial"/>
        </w:rPr>
      </w:pPr>
      <w:r w:rsidRPr="003543FA">
        <w:rPr>
          <w:rFonts w:ascii="Arial" w:hAnsi="Arial" w:cs="Arial"/>
        </w:rPr>
        <w:tab/>
      </w:r>
      <w:r w:rsidRPr="003543FA">
        <w:rPr>
          <w:rFonts w:ascii="Arial" w:hAnsi="Arial" w:cs="Arial"/>
        </w:rPr>
        <w:tab/>
      </w:r>
      <w:r w:rsidRPr="003543FA">
        <w:rPr>
          <w:rFonts w:ascii="Arial" w:hAnsi="Arial" w:cs="Arial"/>
        </w:rPr>
        <w:tab/>
      </w:r>
      <w:r w:rsidRPr="003543FA">
        <w:rPr>
          <w:rFonts w:ascii="Arial" w:hAnsi="Arial" w:cs="Arial"/>
        </w:rPr>
        <w:tab/>
        <w:t xml:space="preserve">Cllr G Leah </w:t>
      </w:r>
    </w:p>
    <w:p w14:paraId="55EC327D" w14:textId="77777777" w:rsidR="003543FA" w:rsidRPr="003543FA" w:rsidRDefault="003543FA" w:rsidP="003543FA">
      <w:pPr>
        <w:pBdr>
          <w:top w:val="single" w:sz="4" w:space="1" w:color="auto"/>
          <w:bottom w:val="single" w:sz="4" w:space="1" w:color="auto"/>
        </w:pBdr>
        <w:rPr>
          <w:rFonts w:ascii="Arial" w:hAnsi="Arial" w:cs="Arial"/>
        </w:rPr>
      </w:pPr>
      <w:r w:rsidRPr="003543FA">
        <w:rPr>
          <w:rFonts w:ascii="Arial" w:hAnsi="Arial" w:cs="Arial"/>
        </w:rPr>
        <w:tab/>
      </w:r>
      <w:r w:rsidRPr="003543FA">
        <w:rPr>
          <w:rFonts w:ascii="Arial" w:hAnsi="Arial" w:cs="Arial"/>
        </w:rPr>
        <w:tab/>
      </w:r>
      <w:r w:rsidRPr="003543FA">
        <w:rPr>
          <w:rFonts w:ascii="Arial" w:hAnsi="Arial" w:cs="Arial"/>
        </w:rPr>
        <w:tab/>
      </w:r>
      <w:r w:rsidRPr="003543FA">
        <w:rPr>
          <w:rFonts w:ascii="Arial" w:hAnsi="Arial" w:cs="Arial"/>
        </w:rPr>
        <w:tab/>
        <w:t>Cllr S McCubbin</w:t>
      </w:r>
    </w:p>
    <w:p w14:paraId="6159BE93" w14:textId="77777777" w:rsidR="003543FA" w:rsidRPr="003543FA" w:rsidRDefault="003543FA" w:rsidP="003543FA">
      <w:pPr>
        <w:pBdr>
          <w:top w:val="single" w:sz="4" w:space="1" w:color="auto"/>
          <w:bottom w:val="single" w:sz="4" w:space="1" w:color="auto"/>
        </w:pBdr>
        <w:rPr>
          <w:rFonts w:ascii="Arial" w:hAnsi="Arial" w:cs="Arial"/>
        </w:rPr>
      </w:pPr>
      <w:r w:rsidRPr="003543FA">
        <w:rPr>
          <w:rFonts w:ascii="Arial" w:hAnsi="Arial" w:cs="Arial"/>
        </w:rPr>
        <w:tab/>
      </w:r>
      <w:r w:rsidRPr="003543FA">
        <w:rPr>
          <w:rFonts w:ascii="Arial" w:hAnsi="Arial" w:cs="Arial"/>
        </w:rPr>
        <w:tab/>
      </w:r>
      <w:r w:rsidRPr="003543FA">
        <w:rPr>
          <w:rFonts w:ascii="Arial" w:hAnsi="Arial" w:cs="Arial"/>
        </w:rPr>
        <w:tab/>
      </w:r>
      <w:r w:rsidRPr="003543FA">
        <w:rPr>
          <w:rFonts w:ascii="Arial" w:hAnsi="Arial" w:cs="Arial"/>
        </w:rPr>
        <w:tab/>
        <w:t>Cllr H Oswin</w:t>
      </w:r>
    </w:p>
    <w:p w14:paraId="4AF0ED16" w14:textId="77777777" w:rsidR="003543FA" w:rsidRPr="003543FA" w:rsidRDefault="003543FA" w:rsidP="003543FA">
      <w:pPr>
        <w:pBdr>
          <w:top w:val="single" w:sz="4" w:space="1" w:color="auto"/>
          <w:bottom w:val="single" w:sz="4" w:space="1" w:color="auto"/>
        </w:pBdr>
        <w:rPr>
          <w:rFonts w:ascii="Arial" w:hAnsi="Arial" w:cs="Arial"/>
        </w:rPr>
      </w:pPr>
      <w:r w:rsidRPr="003543FA">
        <w:rPr>
          <w:rFonts w:ascii="Arial" w:hAnsi="Arial" w:cs="Arial"/>
        </w:rPr>
        <w:tab/>
      </w:r>
      <w:r w:rsidRPr="003543FA">
        <w:rPr>
          <w:rFonts w:ascii="Arial" w:hAnsi="Arial" w:cs="Arial"/>
        </w:rPr>
        <w:tab/>
      </w:r>
      <w:r w:rsidRPr="003543FA">
        <w:rPr>
          <w:rFonts w:ascii="Arial" w:hAnsi="Arial" w:cs="Arial"/>
        </w:rPr>
        <w:tab/>
      </w:r>
      <w:r w:rsidRPr="003543FA">
        <w:rPr>
          <w:rFonts w:ascii="Arial" w:hAnsi="Arial" w:cs="Arial"/>
        </w:rPr>
        <w:tab/>
        <w:t>Cllr M Tomalin</w:t>
      </w:r>
      <w:r w:rsidRPr="003543FA">
        <w:rPr>
          <w:rFonts w:ascii="Arial" w:hAnsi="Arial" w:cs="Arial"/>
        </w:rPr>
        <w:tab/>
      </w:r>
    </w:p>
    <w:p w14:paraId="17C43D1C" w14:textId="77777777" w:rsidR="003543FA" w:rsidRPr="003543FA" w:rsidRDefault="003543FA" w:rsidP="003543FA">
      <w:pPr>
        <w:pBdr>
          <w:top w:val="single" w:sz="4" w:space="1" w:color="auto"/>
          <w:bottom w:val="single" w:sz="4" w:space="1" w:color="auto"/>
        </w:pBdr>
        <w:rPr>
          <w:rFonts w:ascii="Arial" w:hAnsi="Arial" w:cs="Arial"/>
        </w:rPr>
      </w:pPr>
      <w:r w:rsidRPr="003543FA">
        <w:rPr>
          <w:rFonts w:ascii="Arial" w:hAnsi="Arial" w:cs="Arial"/>
        </w:rPr>
        <w:tab/>
      </w:r>
      <w:r w:rsidRPr="003543FA">
        <w:rPr>
          <w:rFonts w:ascii="Arial" w:hAnsi="Arial" w:cs="Arial"/>
        </w:rPr>
        <w:tab/>
      </w:r>
    </w:p>
    <w:p w14:paraId="0DAEF09B" w14:textId="7A9F1192" w:rsidR="005C6D16" w:rsidRDefault="003543FA" w:rsidP="003543FA">
      <w:pPr>
        <w:pBdr>
          <w:top w:val="single" w:sz="4" w:space="1" w:color="auto"/>
          <w:bottom w:val="single" w:sz="4" w:space="1" w:color="auto"/>
        </w:pBdr>
        <w:rPr>
          <w:rFonts w:ascii="Arial" w:hAnsi="Arial" w:cs="Arial"/>
        </w:rPr>
      </w:pPr>
      <w:r w:rsidRPr="003543FA">
        <w:rPr>
          <w:rFonts w:ascii="Arial" w:hAnsi="Arial" w:cs="Arial"/>
        </w:rPr>
        <w:t>Clerk to the Council:</w:t>
      </w:r>
      <w:r w:rsidRPr="003543FA">
        <w:rPr>
          <w:rFonts w:ascii="Arial" w:hAnsi="Arial" w:cs="Arial"/>
        </w:rPr>
        <w:tab/>
      </w:r>
      <w:r w:rsidRPr="003543FA">
        <w:rPr>
          <w:rFonts w:ascii="Arial" w:hAnsi="Arial" w:cs="Arial"/>
        </w:rPr>
        <w:tab/>
        <w:t>Gillian Greaves</w:t>
      </w:r>
    </w:p>
    <w:p w14:paraId="08D5BB11" w14:textId="77777777" w:rsidR="003543FA" w:rsidRPr="00046D56" w:rsidRDefault="003543FA" w:rsidP="003543FA">
      <w:pPr>
        <w:pBdr>
          <w:top w:val="single" w:sz="4" w:space="1" w:color="auto"/>
          <w:bottom w:val="single" w:sz="4" w:space="1" w:color="auto"/>
        </w:pBdr>
        <w:rPr>
          <w:rFonts w:ascii="Arial" w:hAnsi="Arial" w:cs="Arial"/>
        </w:rPr>
      </w:pPr>
    </w:p>
    <w:p w14:paraId="3D7ABC4E" w14:textId="77777777" w:rsidR="00CF04D4" w:rsidRPr="00307FBE" w:rsidRDefault="00CF04D4" w:rsidP="00CF04D4">
      <w:pPr>
        <w:jc w:val="center"/>
        <w:rPr>
          <w:rFonts w:ascii="Arial" w:hAnsi="Arial" w:cs="Arial"/>
          <w:b/>
        </w:rPr>
      </w:pPr>
    </w:p>
    <w:p w14:paraId="1C7392A5" w14:textId="348DD88E" w:rsidR="009C69D2" w:rsidRPr="009C69D2" w:rsidRDefault="002D2277" w:rsidP="009C69D2">
      <w:pPr>
        <w:ind w:left="1440" w:hanging="1440"/>
        <w:jc w:val="both"/>
        <w:rPr>
          <w:rFonts w:ascii="Arial" w:hAnsi="Arial" w:cs="Arial"/>
          <w:bCs/>
        </w:rPr>
      </w:pPr>
      <w:r>
        <w:rPr>
          <w:rFonts w:ascii="Arial" w:hAnsi="Arial" w:cs="Arial"/>
          <w:b/>
        </w:rPr>
        <w:t>2</w:t>
      </w:r>
      <w:r w:rsidR="00233E73">
        <w:rPr>
          <w:rFonts w:ascii="Arial" w:hAnsi="Arial" w:cs="Arial"/>
          <w:b/>
        </w:rPr>
        <w:t>3</w:t>
      </w:r>
      <w:r w:rsidR="005965B6" w:rsidRPr="00307FBE">
        <w:rPr>
          <w:rFonts w:ascii="Arial" w:hAnsi="Arial" w:cs="Arial"/>
          <w:b/>
        </w:rPr>
        <w:t>/</w:t>
      </w:r>
      <w:r w:rsidR="00CF337C">
        <w:rPr>
          <w:rFonts w:ascii="Arial" w:hAnsi="Arial" w:cs="Arial"/>
          <w:b/>
        </w:rPr>
        <w:t>0</w:t>
      </w:r>
      <w:r w:rsidR="00606D78">
        <w:rPr>
          <w:rFonts w:ascii="Arial" w:hAnsi="Arial" w:cs="Arial"/>
          <w:b/>
        </w:rPr>
        <w:t>86</w:t>
      </w:r>
      <w:r w:rsidR="00061B0E" w:rsidRPr="00307FBE">
        <w:rPr>
          <w:rFonts w:ascii="Arial" w:hAnsi="Arial" w:cs="Arial"/>
          <w:b/>
        </w:rPr>
        <w:tab/>
      </w:r>
      <w:r w:rsidR="005758BA" w:rsidRPr="00307FBE">
        <w:rPr>
          <w:rFonts w:ascii="Arial" w:hAnsi="Arial" w:cs="Arial"/>
          <w:b/>
        </w:rPr>
        <w:t>R</w:t>
      </w:r>
      <w:r w:rsidR="005C6D16" w:rsidRPr="00307FBE">
        <w:rPr>
          <w:rFonts w:ascii="Arial" w:hAnsi="Arial" w:cs="Arial"/>
          <w:b/>
        </w:rPr>
        <w:t>eceive and approve apologies for absence.</w:t>
      </w:r>
      <w:r w:rsidR="003543FA">
        <w:rPr>
          <w:rFonts w:ascii="Arial" w:hAnsi="Arial" w:cs="Arial"/>
          <w:b/>
        </w:rPr>
        <w:t xml:space="preserve"> </w:t>
      </w:r>
      <w:r w:rsidR="009C69D2">
        <w:rPr>
          <w:rFonts w:ascii="Arial" w:hAnsi="Arial" w:cs="Arial"/>
          <w:bCs/>
        </w:rPr>
        <w:t>Apologies received from Cllr Eaton and Curtis due to holiday</w:t>
      </w:r>
      <w:r w:rsidR="00785A47">
        <w:rPr>
          <w:rFonts w:ascii="Arial" w:hAnsi="Arial" w:cs="Arial"/>
          <w:bCs/>
        </w:rPr>
        <w:t xml:space="preserve"> arrangements.</w:t>
      </w:r>
      <w:r w:rsidR="009C69D2">
        <w:rPr>
          <w:rFonts w:ascii="Arial" w:hAnsi="Arial" w:cs="Arial"/>
          <w:bCs/>
        </w:rPr>
        <w:t xml:space="preserve"> </w:t>
      </w:r>
      <w:r w:rsidR="009C69D2" w:rsidRPr="009C69D2">
        <w:rPr>
          <w:rFonts w:ascii="Arial" w:hAnsi="Arial" w:cs="Arial"/>
          <w:bCs/>
        </w:rPr>
        <w:t xml:space="preserve">The Council </w:t>
      </w:r>
      <w:r w:rsidR="009C69D2" w:rsidRPr="009C69D2">
        <w:rPr>
          <w:rFonts w:ascii="Arial" w:hAnsi="Arial" w:cs="Arial"/>
          <w:b/>
        </w:rPr>
        <w:t>Resolved</w:t>
      </w:r>
      <w:r w:rsidR="009C69D2" w:rsidRPr="009C69D2">
        <w:rPr>
          <w:rFonts w:ascii="Arial" w:hAnsi="Arial" w:cs="Arial"/>
          <w:bCs/>
        </w:rPr>
        <w:t xml:space="preserve"> to accept the apologies.</w:t>
      </w:r>
    </w:p>
    <w:p w14:paraId="406D91D8" w14:textId="77777777" w:rsidR="00DD3B28" w:rsidRPr="00307FBE" w:rsidRDefault="00DD3B28" w:rsidP="002831B7">
      <w:pPr>
        <w:jc w:val="both"/>
        <w:rPr>
          <w:rFonts w:ascii="Arial" w:hAnsi="Arial" w:cs="Arial"/>
          <w:b/>
        </w:rPr>
      </w:pPr>
    </w:p>
    <w:p w14:paraId="4680E9A7" w14:textId="41FB1C2D" w:rsidR="001E370C" w:rsidRPr="003543FA" w:rsidRDefault="002D2277" w:rsidP="002831B7">
      <w:pPr>
        <w:jc w:val="both"/>
        <w:rPr>
          <w:rFonts w:ascii="Arial" w:hAnsi="Arial" w:cs="Arial"/>
          <w:bCs/>
        </w:rPr>
      </w:pPr>
      <w:r>
        <w:rPr>
          <w:rFonts w:ascii="Arial" w:hAnsi="Arial" w:cs="Arial"/>
          <w:b/>
        </w:rPr>
        <w:t>2</w:t>
      </w:r>
      <w:r w:rsidR="00233E73">
        <w:rPr>
          <w:rFonts w:ascii="Arial" w:hAnsi="Arial" w:cs="Arial"/>
          <w:b/>
        </w:rPr>
        <w:t>3</w:t>
      </w:r>
      <w:r w:rsidR="008E3324" w:rsidRPr="00307FBE">
        <w:rPr>
          <w:rFonts w:ascii="Arial" w:hAnsi="Arial" w:cs="Arial"/>
          <w:b/>
        </w:rPr>
        <w:t>/</w:t>
      </w:r>
      <w:r w:rsidR="00CF337C">
        <w:rPr>
          <w:rFonts w:ascii="Arial" w:hAnsi="Arial" w:cs="Arial"/>
          <w:b/>
        </w:rPr>
        <w:t>0</w:t>
      </w:r>
      <w:r w:rsidR="00606D78">
        <w:rPr>
          <w:rFonts w:ascii="Arial" w:hAnsi="Arial" w:cs="Arial"/>
          <w:b/>
        </w:rPr>
        <w:t>87</w:t>
      </w:r>
      <w:r w:rsidR="008E3324" w:rsidRPr="00307FBE">
        <w:rPr>
          <w:rFonts w:ascii="Arial" w:hAnsi="Arial" w:cs="Arial"/>
          <w:b/>
        </w:rPr>
        <w:tab/>
      </w:r>
      <w:r w:rsidR="008E3324" w:rsidRPr="00307FBE">
        <w:rPr>
          <w:rFonts w:ascii="Arial" w:hAnsi="Arial" w:cs="Arial"/>
          <w:b/>
        </w:rPr>
        <w:tab/>
      </w:r>
      <w:r w:rsidR="001E370C" w:rsidRPr="00307FBE">
        <w:rPr>
          <w:rFonts w:ascii="Arial" w:hAnsi="Arial" w:cs="Arial"/>
          <w:b/>
        </w:rPr>
        <w:t xml:space="preserve">Receive declarations of interest under the Council’s Code of Conduct related to business </w:t>
      </w:r>
      <w:r w:rsidR="00DD3B28" w:rsidRPr="00307FBE">
        <w:rPr>
          <w:rFonts w:ascii="Arial" w:hAnsi="Arial" w:cs="Arial"/>
          <w:b/>
        </w:rPr>
        <w:tab/>
      </w:r>
      <w:r w:rsidR="001E370C" w:rsidRPr="00307FBE">
        <w:rPr>
          <w:rFonts w:ascii="Arial" w:hAnsi="Arial" w:cs="Arial"/>
          <w:b/>
        </w:rPr>
        <w:tab/>
      </w:r>
      <w:r w:rsidR="00307FBE">
        <w:rPr>
          <w:rFonts w:ascii="Arial" w:hAnsi="Arial" w:cs="Arial"/>
          <w:b/>
        </w:rPr>
        <w:tab/>
      </w:r>
      <w:r w:rsidR="001E370C" w:rsidRPr="00307FBE">
        <w:rPr>
          <w:rFonts w:ascii="Arial" w:hAnsi="Arial" w:cs="Arial"/>
          <w:b/>
        </w:rPr>
        <w:t>on the agenda.</w:t>
      </w:r>
      <w:r w:rsidR="003543FA">
        <w:rPr>
          <w:rFonts w:ascii="Arial" w:hAnsi="Arial" w:cs="Arial"/>
          <w:bCs/>
        </w:rPr>
        <w:t xml:space="preserve"> None declared. </w:t>
      </w:r>
    </w:p>
    <w:p w14:paraId="5A9091DE" w14:textId="77777777" w:rsidR="00F61AE2" w:rsidRPr="00307FBE" w:rsidRDefault="00F61AE2" w:rsidP="002831B7">
      <w:pPr>
        <w:jc w:val="both"/>
        <w:rPr>
          <w:rFonts w:ascii="Arial" w:hAnsi="Arial" w:cs="Arial"/>
          <w:b/>
        </w:rPr>
      </w:pPr>
    </w:p>
    <w:p w14:paraId="7738E88E" w14:textId="0E6FBC9E" w:rsidR="00F61AE2" w:rsidRPr="00307FBE" w:rsidRDefault="002D2277" w:rsidP="003543FA">
      <w:pPr>
        <w:ind w:left="1440" w:hanging="1440"/>
        <w:jc w:val="both"/>
        <w:rPr>
          <w:rFonts w:ascii="Arial" w:hAnsi="Arial" w:cs="Arial"/>
          <w:b/>
        </w:rPr>
      </w:pPr>
      <w:r>
        <w:rPr>
          <w:rFonts w:ascii="Arial" w:hAnsi="Arial" w:cs="Arial"/>
          <w:b/>
        </w:rPr>
        <w:t>2</w:t>
      </w:r>
      <w:r w:rsidR="00233E73">
        <w:rPr>
          <w:rFonts w:ascii="Arial" w:hAnsi="Arial" w:cs="Arial"/>
          <w:b/>
        </w:rPr>
        <w:t>3</w:t>
      </w:r>
      <w:r>
        <w:rPr>
          <w:rFonts w:ascii="Arial" w:hAnsi="Arial" w:cs="Arial"/>
          <w:b/>
        </w:rPr>
        <w:t>/</w:t>
      </w:r>
      <w:r w:rsidR="00CF337C">
        <w:rPr>
          <w:rFonts w:ascii="Arial" w:hAnsi="Arial" w:cs="Arial"/>
          <w:b/>
        </w:rPr>
        <w:t>0</w:t>
      </w:r>
      <w:r w:rsidR="00606D78">
        <w:rPr>
          <w:rFonts w:ascii="Arial" w:hAnsi="Arial" w:cs="Arial"/>
          <w:b/>
        </w:rPr>
        <w:t>88</w:t>
      </w:r>
      <w:r w:rsidR="00DE71C1" w:rsidRPr="00307FBE">
        <w:rPr>
          <w:rFonts w:ascii="Arial" w:hAnsi="Arial" w:cs="Arial"/>
          <w:b/>
        </w:rPr>
        <w:tab/>
      </w:r>
      <w:r w:rsidR="005758BA" w:rsidRPr="00307FBE">
        <w:rPr>
          <w:rFonts w:ascii="Arial" w:hAnsi="Arial" w:cs="Arial"/>
          <w:b/>
        </w:rPr>
        <w:t>R</w:t>
      </w:r>
      <w:r w:rsidR="005C6D16" w:rsidRPr="00307FBE">
        <w:rPr>
          <w:rFonts w:ascii="Arial" w:hAnsi="Arial" w:cs="Arial"/>
          <w:b/>
        </w:rPr>
        <w:t>eceive and approve for signature the m</w:t>
      </w:r>
      <w:r w:rsidR="00782A3C" w:rsidRPr="00307FBE">
        <w:rPr>
          <w:rFonts w:ascii="Arial" w:hAnsi="Arial" w:cs="Arial"/>
          <w:b/>
        </w:rPr>
        <w:t>i</w:t>
      </w:r>
      <w:r w:rsidR="007C1501" w:rsidRPr="00307FBE">
        <w:rPr>
          <w:rFonts w:ascii="Arial" w:hAnsi="Arial" w:cs="Arial"/>
          <w:b/>
        </w:rPr>
        <w:t>nutes o</w:t>
      </w:r>
      <w:r w:rsidR="001E370C" w:rsidRPr="00307FBE">
        <w:rPr>
          <w:rFonts w:ascii="Arial" w:hAnsi="Arial" w:cs="Arial"/>
          <w:b/>
        </w:rPr>
        <w:t xml:space="preserve">f the </w:t>
      </w:r>
      <w:r w:rsidR="00803F50" w:rsidRPr="00307FBE">
        <w:rPr>
          <w:rFonts w:ascii="Arial" w:hAnsi="Arial" w:cs="Arial"/>
          <w:b/>
        </w:rPr>
        <w:t>meeting</w:t>
      </w:r>
      <w:r w:rsidR="008E3324" w:rsidRPr="00307FBE">
        <w:rPr>
          <w:rFonts w:ascii="Arial" w:hAnsi="Arial" w:cs="Arial"/>
          <w:b/>
        </w:rPr>
        <w:t>s</w:t>
      </w:r>
      <w:r w:rsidR="00803F50" w:rsidRPr="00307FBE">
        <w:rPr>
          <w:rFonts w:ascii="Arial" w:hAnsi="Arial" w:cs="Arial"/>
          <w:b/>
        </w:rPr>
        <w:t xml:space="preserve"> held on </w:t>
      </w:r>
      <w:r w:rsidR="00CF04D4">
        <w:rPr>
          <w:rFonts w:ascii="Arial" w:hAnsi="Arial" w:cs="Arial"/>
          <w:b/>
        </w:rPr>
        <w:t>1</w:t>
      </w:r>
      <w:r w:rsidR="002C666C">
        <w:rPr>
          <w:rFonts w:ascii="Arial" w:hAnsi="Arial" w:cs="Arial"/>
          <w:b/>
        </w:rPr>
        <w:t>7</w:t>
      </w:r>
      <w:r w:rsidR="00CF04D4">
        <w:rPr>
          <w:rFonts w:ascii="Arial" w:hAnsi="Arial" w:cs="Arial"/>
          <w:b/>
        </w:rPr>
        <w:t xml:space="preserve"> May and 28 June</w:t>
      </w:r>
      <w:r w:rsidR="008E3324" w:rsidRPr="00307FBE">
        <w:rPr>
          <w:rFonts w:ascii="Arial" w:hAnsi="Arial" w:cs="Arial"/>
          <w:b/>
        </w:rPr>
        <w:t xml:space="preserve"> 20</w:t>
      </w:r>
      <w:r>
        <w:rPr>
          <w:rFonts w:ascii="Arial" w:hAnsi="Arial" w:cs="Arial"/>
          <w:b/>
        </w:rPr>
        <w:t>2</w:t>
      </w:r>
      <w:r w:rsidR="00D6278B">
        <w:rPr>
          <w:rFonts w:ascii="Arial" w:hAnsi="Arial" w:cs="Arial"/>
          <w:b/>
        </w:rPr>
        <w:t>3.</w:t>
      </w:r>
      <w:r w:rsidR="003543FA">
        <w:rPr>
          <w:rFonts w:ascii="Arial" w:hAnsi="Arial" w:cs="Arial"/>
          <w:b/>
        </w:rPr>
        <w:t xml:space="preserve"> </w:t>
      </w:r>
      <w:r w:rsidR="003543FA" w:rsidRPr="003543FA">
        <w:rPr>
          <w:rFonts w:ascii="Arial" w:hAnsi="Arial" w:cs="Arial"/>
          <w:bCs/>
        </w:rPr>
        <w:t xml:space="preserve">The Council </w:t>
      </w:r>
      <w:r w:rsidR="003543FA" w:rsidRPr="003543FA">
        <w:rPr>
          <w:rFonts w:ascii="Arial" w:hAnsi="Arial" w:cs="Arial"/>
          <w:b/>
        </w:rPr>
        <w:t>Resolved</w:t>
      </w:r>
      <w:r w:rsidR="003543FA" w:rsidRPr="003543FA">
        <w:rPr>
          <w:rFonts w:ascii="Arial" w:hAnsi="Arial" w:cs="Arial"/>
          <w:bCs/>
        </w:rPr>
        <w:t xml:space="preserve"> to approve the minutes of the 1</w:t>
      </w:r>
      <w:r w:rsidR="003543FA">
        <w:rPr>
          <w:rFonts w:ascii="Arial" w:hAnsi="Arial" w:cs="Arial"/>
          <w:bCs/>
        </w:rPr>
        <w:t xml:space="preserve">7 May and 28 </w:t>
      </w:r>
      <w:r w:rsidR="00F905CD">
        <w:rPr>
          <w:rFonts w:ascii="Arial" w:hAnsi="Arial" w:cs="Arial"/>
          <w:bCs/>
        </w:rPr>
        <w:t xml:space="preserve">June </w:t>
      </w:r>
      <w:r w:rsidR="00F905CD" w:rsidRPr="003543FA">
        <w:rPr>
          <w:rFonts w:ascii="Arial" w:hAnsi="Arial" w:cs="Arial"/>
          <w:bCs/>
        </w:rPr>
        <w:t>2023</w:t>
      </w:r>
      <w:r w:rsidR="003543FA" w:rsidRPr="003543FA">
        <w:rPr>
          <w:rFonts w:ascii="Arial" w:hAnsi="Arial" w:cs="Arial"/>
          <w:bCs/>
        </w:rPr>
        <w:t xml:space="preserve"> and the Chairman signed them as a correct record of the meetings</w:t>
      </w:r>
      <w:r w:rsidR="003543FA" w:rsidRPr="003543FA">
        <w:rPr>
          <w:rFonts w:ascii="Arial" w:hAnsi="Arial" w:cs="Arial"/>
          <w:b/>
        </w:rPr>
        <w:t>.</w:t>
      </w:r>
    </w:p>
    <w:p w14:paraId="5D3E99E7" w14:textId="77777777" w:rsidR="00F61AE2" w:rsidRPr="00307FBE" w:rsidRDefault="00F61AE2" w:rsidP="002831B7">
      <w:pPr>
        <w:jc w:val="both"/>
        <w:rPr>
          <w:rFonts w:ascii="Arial" w:hAnsi="Arial" w:cs="Arial"/>
          <w:b/>
        </w:rPr>
      </w:pPr>
    </w:p>
    <w:p w14:paraId="41133030" w14:textId="3FF8B11C" w:rsidR="001B7EBA" w:rsidRPr="003543FA" w:rsidRDefault="002D2277" w:rsidP="00140E1A">
      <w:pPr>
        <w:jc w:val="both"/>
        <w:rPr>
          <w:rFonts w:ascii="Arial" w:hAnsi="Arial" w:cs="Arial"/>
          <w:bCs/>
        </w:rPr>
      </w:pPr>
      <w:r>
        <w:rPr>
          <w:rFonts w:ascii="Arial" w:hAnsi="Arial" w:cs="Arial"/>
          <w:b/>
        </w:rPr>
        <w:t>2</w:t>
      </w:r>
      <w:r w:rsidR="00233E73">
        <w:rPr>
          <w:rFonts w:ascii="Arial" w:hAnsi="Arial" w:cs="Arial"/>
          <w:b/>
        </w:rPr>
        <w:t>3</w:t>
      </w:r>
      <w:r w:rsidR="00140E1A" w:rsidRPr="00307FBE">
        <w:rPr>
          <w:rFonts w:ascii="Arial" w:hAnsi="Arial" w:cs="Arial"/>
          <w:b/>
        </w:rPr>
        <w:t>/</w:t>
      </w:r>
      <w:r w:rsidR="00CF337C">
        <w:rPr>
          <w:rFonts w:ascii="Arial" w:hAnsi="Arial" w:cs="Arial"/>
          <w:b/>
        </w:rPr>
        <w:t>0</w:t>
      </w:r>
      <w:r w:rsidR="00606D78">
        <w:rPr>
          <w:rFonts w:ascii="Arial" w:hAnsi="Arial" w:cs="Arial"/>
          <w:b/>
        </w:rPr>
        <w:t>89</w:t>
      </w:r>
      <w:r w:rsidR="00D55F0D" w:rsidRPr="00307FBE">
        <w:rPr>
          <w:rFonts w:ascii="Arial" w:hAnsi="Arial" w:cs="Arial"/>
          <w:b/>
        </w:rPr>
        <w:tab/>
      </w:r>
      <w:r w:rsidR="005758BA" w:rsidRPr="00307FBE">
        <w:rPr>
          <w:rFonts w:ascii="Arial" w:hAnsi="Arial" w:cs="Arial"/>
          <w:b/>
        </w:rPr>
        <w:tab/>
        <w:t>N</w:t>
      </w:r>
      <w:r w:rsidR="005C6D16" w:rsidRPr="00307FBE">
        <w:rPr>
          <w:rFonts w:ascii="Arial" w:hAnsi="Arial" w:cs="Arial"/>
          <w:b/>
        </w:rPr>
        <w:t xml:space="preserve">ote any matters arising from the minutes not included on the agenda for </w:t>
      </w:r>
      <w:r w:rsidR="00467EAA" w:rsidRPr="00307FBE">
        <w:rPr>
          <w:rFonts w:ascii="Arial" w:hAnsi="Arial" w:cs="Arial"/>
          <w:b/>
        </w:rPr>
        <w:t>report only</w:t>
      </w:r>
      <w:r w:rsidR="0087456F">
        <w:rPr>
          <w:rFonts w:ascii="Arial" w:hAnsi="Arial" w:cs="Arial"/>
          <w:b/>
        </w:rPr>
        <w:t>.</w:t>
      </w:r>
      <w:r w:rsidR="003543FA">
        <w:rPr>
          <w:rFonts w:ascii="Arial" w:hAnsi="Arial" w:cs="Arial"/>
          <w:b/>
        </w:rPr>
        <w:t xml:space="preserve">  </w:t>
      </w:r>
      <w:r w:rsidR="003543FA">
        <w:rPr>
          <w:rFonts w:ascii="Arial" w:hAnsi="Arial" w:cs="Arial"/>
          <w:bCs/>
        </w:rPr>
        <w:t xml:space="preserve">None. </w:t>
      </w:r>
    </w:p>
    <w:p w14:paraId="310E4A69" w14:textId="0C4973A4" w:rsidR="0087456F" w:rsidRDefault="0087456F" w:rsidP="00140E1A">
      <w:pPr>
        <w:jc w:val="both"/>
        <w:rPr>
          <w:rFonts w:ascii="Arial" w:hAnsi="Arial" w:cs="Arial"/>
          <w:b/>
        </w:rPr>
      </w:pPr>
    </w:p>
    <w:p w14:paraId="1E04F9B4" w14:textId="3819D457" w:rsidR="005C6D16" w:rsidRPr="003543FA" w:rsidRDefault="00CF337C" w:rsidP="002831B7">
      <w:pPr>
        <w:jc w:val="both"/>
        <w:rPr>
          <w:rFonts w:ascii="Arial" w:hAnsi="Arial" w:cs="Arial"/>
          <w:bCs/>
        </w:rPr>
      </w:pPr>
      <w:r>
        <w:rPr>
          <w:rFonts w:ascii="Arial" w:hAnsi="Arial" w:cs="Arial"/>
          <w:b/>
        </w:rPr>
        <w:t>2</w:t>
      </w:r>
      <w:r w:rsidR="00233E73">
        <w:rPr>
          <w:rFonts w:ascii="Arial" w:hAnsi="Arial" w:cs="Arial"/>
          <w:b/>
        </w:rPr>
        <w:t>3</w:t>
      </w:r>
      <w:r w:rsidR="00140E1A" w:rsidRPr="00307FBE">
        <w:rPr>
          <w:rFonts w:ascii="Arial" w:hAnsi="Arial" w:cs="Arial"/>
          <w:b/>
        </w:rPr>
        <w:t>/</w:t>
      </w:r>
      <w:r>
        <w:rPr>
          <w:rFonts w:ascii="Arial" w:hAnsi="Arial" w:cs="Arial"/>
          <w:b/>
        </w:rPr>
        <w:t>0</w:t>
      </w:r>
      <w:r w:rsidR="00606D78">
        <w:rPr>
          <w:rFonts w:ascii="Arial" w:hAnsi="Arial" w:cs="Arial"/>
          <w:b/>
        </w:rPr>
        <w:t>90</w:t>
      </w:r>
      <w:r w:rsidR="001E370C" w:rsidRPr="00307FBE">
        <w:rPr>
          <w:rFonts w:ascii="Arial" w:hAnsi="Arial" w:cs="Arial"/>
          <w:b/>
        </w:rPr>
        <w:tab/>
      </w:r>
      <w:r w:rsidR="001E370C" w:rsidRPr="00307FBE">
        <w:rPr>
          <w:rFonts w:ascii="Arial" w:hAnsi="Arial" w:cs="Arial"/>
          <w:b/>
        </w:rPr>
        <w:tab/>
      </w:r>
      <w:r w:rsidR="00B4752A" w:rsidRPr="00B4752A">
        <w:rPr>
          <w:rFonts w:ascii="Arial" w:hAnsi="Arial" w:cs="Arial"/>
          <w:b/>
          <w:color w:val="000000"/>
          <w:lang w:eastAsia="en-GB"/>
        </w:rPr>
        <w:t>Public Participation</w:t>
      </w:r>
      <w:r w:rsidR="00D730BB">
        <w:rPr>
          <w:rFonts w:ascii="Arial" w:hAnsi="Arial" w:cs="Arial"/>
          <w:b/>
        </w:rPr>
        <w:t>.</w:t>
      </w:r>
      <w:r w:rsidR="003543FA">
        <w:rPr>
          <w:rFonts w:ascii="Arial" w:hAnsi="Arial" w:cs="Arial"/>
          <w:b/>
        </w:rPr>
        <w:t xml:space="preserve"> </w:t>
      </w:r>
      <w:r w:rsidR="003543FA">
        <w:rPr>
          <w:rFonts w:ascii="Arial" w:hAnsi="Arial" w:cs="Arial"/>
          <w:bCs/>
        </w:rPr>
        <w:t xml:space="preserve">None present. </w:t>
      </w:r>
    </w:p>
    <w:p w14:paraId="3FEC2BD5" w14:textId="77777777" w:rsidR="00F61AE2" w:rsidRPr="00307FBE" w:rsidRDefault="00F61AE2" w:rsidP="002831B7">
      <w:pPr>
        <w:jc w:val="both"/>
        <w:rPr>
          <w:rFonts w:ascii="Arial" w:hAnsi="Arial" w:cs="Arial"/>
          <w:b/>
        </w:rPr>
      </w:pPr>
    </w:p>
    <w:p w14:paraId="625A621E" w14:textId="6EA9AE62" w:rsidR="005C6D16" w:rsidRPr="00603F3C" w:rsidRDefault="002D2277" w:rsidP="00603F3C">
      <w:pPr>
        <w:ind w:left="1440" w:hanging="1440"/>
        <w:jc w:val="both"/>
        <w:rPr>
          <w:rFonts w:ascii="Arial" w:hAnsi="Arial" w:cs="Arial"/>
          <w:bCs/>
        </w:rPr>
      </w:pPr>
      <w:r>
        <w:rPr>
          <w:rFonts w:ascii="Arial" w:hAnsi="Arial" w:cs="Arial"/>
          <w:b/>
        </w:rPr>
        <w:t>2</w:t>
      </w:r>
      <w:r w:rsidR="00233E73">
        <w:rPr>
          <w:rFonts w:ascii="Arial" w:hAnsi="Arial" w:cs="Arial"/>
          <w:b/>
        </w:rPr>
        <w:t>3</w:t>
      </w:r>
      <w:r w:rsidR="00140E1A" w:rsidRPr="00307FBE">
        <w:rPr>
          <w:rFonts w:ascii="Arial" w:hAnsi="Arial" w:cs="Arial"/>
          <w:b/>
        </w:rPr>
        <w:t>/</w:t>
      </w:r>
      <w:r w:rsidR="00CF337C">
        <w:rPr>
          <w:rFonts w:ascii="Arial" w:hAnsi="Arial" w:cs="Arial"/>
          <w:b/>
        </w:rPr>
        <w:t>0</w:t>
      </w:r>
      <w:r w:rsidR="00606D78">
        <w:rPr>
          <w:rFonts w:ascii="Arial" w:hAnsi="Arial" w:cs="Arial"/>
          <w:b/>
        </w:rPr>
        <w:t>91</w:t>
      </w:r>
      <w:r w:rsidR="005C6D16" w:rsidRPr="00307FBE">
        <w:rPr>
          <w:rFonts w:ascii="Arial" w:hAnsi="Arial" w:cs="Arial"/>
          <w:b/>
        </w:rPr>
        <w:tab/>
      </w:r>
      <w:r w:rsidR="00B4752A" w:rsidRPr="00B4752A">
        <w:rPr>
          <w:rFonts w:ascii="Arial" w:hAnsi="Arial" w:cs="Arial"/>
          <w:b/>
        </w:rPr>
        <w:t>Neighbourhood Watch and Police Liaison – receive an update from the Chairman</w:t>
      </w:r>
      <w:r w:rsidR="009C69D2">
        <w:rPr>
          <w:rFonts w:ascii="Arial" w:hAnsi="Arial" w:cs="Arial"/>
          <w:b/>
        </w:rPr>
        <w:t xml:space="preserve">. </w:t>
      </w:r>
      <w:r w:rsidR="00603F3C">
        <w:rPr>
          <w:rFonts w:ascii="Arial" w:hAnsi="Arial" w:cs="Arial"/>
          <w:b/>
        </w:rPr>
        <w:t xml:space="preserve"> </w:t>
      </w:r>
      <w:r w:rsidR="00603F3C">
        <w:rPr>
          <w:rFonts w:ascii="Arial" w:hAnsi="Arial" w:cs="Arial"/>
          <w:bCs/>
        </w:rPr>
        <w:t>The Chairman reported that the 3</w:t>
      </w:r>
      <w:r w:rsidR="00603F3C" w:rsidRPr="00603F3C">
        <w:rPr>
          <w:rFonts w:ascii="Arial" w:hAnsi="Arial" w:cs="Arial"/>
          <w:bCs/>
          <w:vertAlign w:val="superscript"/>
        </w:rPr>
        <w:t>rd</w:t>
      </w:r>
      <w:r w:rsidR="00603F3C">
        <w:rPr>
          <w:rFonts w:ascii="Arial" w:hAnsi="Arial" w:cs="Arial"/>
          <w:bCs/>
        </w:rPr>
        <w:t xml:space="preserve"> Police Liaison Representative AGM had been held on 27 June 2023.  The Ch</w:t>
      </w:r>
      <w:r w:rsidR="00785A47">
        <w:rPr>
          <w:rFonts w:ascii="Arial" w:hAnsi="Arial" w:cs="Arial"/>
          <w:bCs/>
        </w:rPr>
        <w:t>i</w:t>
      </w:r>
      <w:r w:rsidR="00603F3C">
        <w:rPr>
          <w:rFonts w:ascii="Arial" w:hAnsi="Arial" w:cs="Arial"/>
          <w:bCs/>
        </w:rPr>
        <w:t xml:space="preserve">ef Constable briefed the meeting on the </w:t>
      </w:r>
      <w:r w:rsidR="00A9331B" w:rsidRPr="007F3707">
        <w:rPr>
          <w:rFonts w:ascii="Arial" w:hAnsi="Arial" w:cs="Arial"/>
          <w:bCs/>
        </w:rPr>
        <w:t>Road Policing</w:t>
      </w:r>
      <w:r w:rsidR="00603F3C" w:rsidRPr="007F3707">
        <w:rPr>
          <w:rFonts w:ascii="Arial" w:hAnsi="Arial" w:cs="Arial"/>
          <w:bCs/>
        </w:rPr>
        <w:t xml:space="preserve"> unit</w:t>
      </w:r>
      <w:r w:rsidR="001645BE" w:rsidRPr="007F3707">
        <w:rPr>
          <w:rFonts w:ascii="Arial" w:hAnsi="Arial" w:cs="Arial"/>
          <w:bCs/>
        </w:rPr>
        <w:t xml:space="preserve"> and where the crime statistic can be found on </w:t>
      </w:r>
      <w:r w:rsidR="00785A47" w:rsidRPr="007F3707">
        <w:rPr>
          <w:rFonts w:ascii="Arial" w:hAnsi="Arial" w:cs="Arial"/>
          <w:bCs/>
        </w:rPr>
        <w:t>line. A</w:t>
      </w:r>
      <w:r w:rsidR="001645BE" w:rsidRPr="007F3707">
        <w:rPr>
          <w:rFonts w:ascii="Arial" w:hAnsi="Arial" w:cs="Arial"/>
          <w:bCs/>
        </w:rPr>
        <w:t xml:space="preserve"> briefing was given on the Neighbourhood Alert System “Northamptonshire Talking”.  The Police, Fire and Crime </w:t>
      </w:r>
      <w:r w:rsidR="00A9331B" w:rsidRPr="007F3707">
        <w:rPr>
          <w:rFonts w:ascii="Arial" w:hAnsi="Arial" w:cs="Arial"/>
          <w:bCs/>
        </w:rPr>
        <w:t>Commissioner i</w:t>
      </w:r>
      <w:r w:rsidR="001645BE" w:rsidRPr="007F3707">
        <w:rPr>
          <w:rFonts w:ascii="Arial" w:hAnsi="Arial" w:cs="Arial"/>
          <w:bCs/>
        </w:rPr>
        <w:t>s awaiting the appointment of a replacement</w:t>
      </w:r>
      <w:r w:rsidR="00A9331B" w:rsidRPr="007F3707">
        <w:rPr>
          <w:rFonts w:ascii="Arial" w:hAnsi="Arial" w:cs="Arial"/>
          <w:bCs/>
        </w:rPr>
        <w:t xml:space="preserve"> Chief</w:t>
      </w:r>
      <w:r w:rsidR="001645BE" w:rsidRPr="007F3707">
        <w:rPr>
          <w:rFonts w:ascii="Arial" w:hAnsi="Arial" w:cs="Arial"/>
          <w:bCs/>
        </w:rPr>
        <w:t xml:space="preserve"> Fire </w:t>
      </w:r>
      <w:r w:rsidR="001645BE">
        <w:rPr>
          <w:rFonts w:ascii="Arial" w:hAnsi="Arial" w:cs="Arial"/>
          <w:bCs/>
        </w:rPr>
        <w:t xml:space="preserve">Officer. </w:t>
      </w:r>
    </w:p>
    <w:p w14:paraId="40730DA3" w14:textId="77777777" w:rsidR="00F61AE2" w:rsidRPr="00307FBE" w:rsidRDefault="00F61AE2" w:rsidP="002831B7">
      <w:pPr>
        <w:jc w:val="both"/>
        <w:rPr>
          <w:rFonts w:ascii="Arial" w:hAnsi="Arial" w:cs="Arial"/>
          <w:b/>
        </w:rPr>
      </w:pPr>
    </w:p>
    <w:p w14:paraId="164E0F50" w14:textId="705E7F1C" w:rsidR="00B4752A" w:rsidRDefault="002D2277" w:rsidP="00B4752A">
      <w:pPr>
        <w:jc w:val="both"/>
        <w:rPr>
          <w:rFonts w:ascii="Arial" w:hAnsi="Arial" w:cs="Arial"/>
          <w:b/>
          <w:bCs/>
        </w:rPr>
      </w:pPr>
      <w:r>
        <w:rPr>
          <w:rFonts w:ascii="Arial" w:hAnsi="Arial" w:cs="Arial"/>
          <w:b/>
        </w:rPr>
        <w:t>2</w:t>
      </w:r>
      <w:r w:rsidR="00233E73">
        <w:rPr>
          <w:rFonts w:ascii="Arial" w:hAnsi="Arial" w:cs="Arial"/>
          <w:b/>
        </w:rPr>
        <w:t>3</w:t>
      </w:r>
      <w:r>
        <w:rPr>
          <w:rFonts w:ascii="Arial" w:hAnsi="Arial" w:cs="Arial"/>
          <w:b/>
        </w:rPr>
        <w:t>/</w:t>
      </w:r>
      <w:r w:rsidR="00606D78">
        <w:rPr>
          <w:rFonts w:ascii="Arial" w:hAnsi="Arial" w:cs="Arial"/>
          <w:b/>
        </w:rPr>
        <w:t>092</w:t>
      </w:r>
      <w:r w:rsidR="005758BA" w:rsidRPr="00307FBE">
        <w:rPr>
          <w:rFonts w:ascii="Arial" w:hAnsi="Arial" w:cs="Arial"/>
          <w:b/>
        </w:rPr>
        <w:tab/>
      </w:r>
      <w:r w:rsidR="00D55F0D" w:rsidRPr="00307FBE">
        <w:rPr>
          <w:rFonts w:ascii="Arial" w:hAnsi="Arial" w:cs="Arial"/>
          <w:b/>
        </w:rPr>
        <w:tab/>
      </w:r>
      <w:r w:rsidR="00B4752A" w:rsidRPr="00B4752A">
        <w:rPr>
          <w:rFonts w:ascii="Arial" w:hAnsi="Arial" w:cs="Arial"/>
          <w:b/>
          <w:bCs/>
        </w:rPr>
        <w:t>Correspondence – requiring a response or a decision.</w:t>
      </w:r>
    </w:p>
    <w:p w14:paraId="030391FB" w14:textId="0E2AC91D" w:rsidR="001B7EBA" w:rsidRPr="00514575" w:rsidRDefault="001B7EBA" w:rsidP="00514575">
      <w:pPr>
        <w:pStyle w:val="ListParagraph"/>
        <w:numPr>
          <w:ilvl w:val="4"/>
          <w:numId w:val="5"/>
        </w:numPr>
        <w:jc w:val="both"/>
        <w:rPr>
          <w:rFonts w:ascii="Arial" w:hAnsi="Arial" w:cs="Arial"/>
          <w:b/>
          <w:bCs/>
        </w:rPr>
      </w:pPr>
      <w:r w:rsidRPr="00514575">
        <w:rPr>
          <w:rFonts w:ascii="Arial" w:hAnsi="Arial" w:cs="Arial"/>
          <w:b/>
          <w:bCs/>
        </w:rPr>
        <w:t>Oak saplings</w:t>
      </w:r>
      <w:r w:rsidR="00F46346">
        <w:rPr>
          <w:rFonts w:ascii="Arial" w:hAnsi="Arial" w:cs="Arial"/>
          <w:b/>
          <w:bCs/>
        </w:rPr>
        <w:t xml:space="preserve"> </w:t>
      </w:r>
      <w:r w:rsidR="00F46346">
        <w:rPr>
          <w:rFonts w:ascii="Arial" w:hAnsi="Arial" w:cs="Arial"/>
        </w:rPr>
        <w:t>– the resident has been contacted and advice given.</w:t>
      </w:r>
    </w:p>
    <w:p w14:paraId="51BAC11C" w14:textId="4BFDD805" w:rsidR="001B7EBA" w:rsidRPr="00514575" w:rsidRDefault="00514575" w:rsidP="00514575">
      <w:pPr>
        <w:pStyle w:val="ListParagraph"/>
        <w:numPr>
          <w:ilvl w:val="4"/>
          <w:numId w:val="5"/>
        </w:numPr>
        <w:jc w:val="both"/>
        <w:rPr>
          <w:rFonts w:ascii="Arial" w:hAnsi="Arial" w:cs="Arial"/>
          <w:b/>
          <w:bCs/>
        </w:rPr>
      </w:pPr>
      <w:r>
        <w:rPr>
          <w:rFonts w:ascii="Arial" w:hAnsi="Arial" w:cs="Arial"/>
          <w:b/>
          <w:bCs/>
        </w:rPr>
        <w:t xml:space="preserve">WNC </w:t>
      </w:r>
      <w:r w:rsidR="001B7EBA" w:rsidRPr="00514575">
        <w:rPr>
          <w:rFonts w:ascii="Arial" w:hAnsi="Arial" w:cs="Arial"/>
          <w:b/>
          <w:bCs/>
        </w:rPr>
        <w:t xml:space="preserve">Town and Parish </w:t>
      </w:r>
      <w:r>
        <w:rPr>
          <w:rFonts w:ascii="Arial" w:hAnsi="Arial" w:cs="Arial"/>
          <w:b/>
          <w:bCs/>
        </w:rPr>
        <w:t xml:space="preserve">June </w:t>
      </w:r>
      <w:r w:rsidR="001B7EBA" w:rsidRPr="00514575">
        <w:rPr>
          <w:rFonts w:ascii="Arial" w:hAnsi="Arial" w:cs="Arial"/>
          <w:b/>
          <w:bCs/>
        </w:rPr>
        <w:t>Briefing</w:t>
      </w:r>
      <w:r w:rsidR="00126FB7" w:rsidRPr="00514575">
        <w:rPr>
          <w:rFonts w:ascii="Arial" w:hAnsi="Arial" w:cs="Arial"/>
          <w:b/>
          <w:bCs/>
        </w:rPr>
        <w:t xml:space="preserve"> </w:t>
      </w:r>
      <w:r w:rsidR="00F46346">
        <w:rPr>
          <w:rFonts w:ascii="Arial" w:hAnsi="Arial" w:cs="Arial"/>
          <w:b/>
          <w:bCs/>
        </w:rPr>
        <w:t xml:space="preserve">– </w:t>
      </w:r>
      <w:r w:rsidR="00F46346">
        <w:rPr>
          <w:rFonts w:ascii="Arial" w:hAnsi="Arial" w:cs="Arial"/>
        </w:rPr>
        <w:t>noted.</w:t>
      </w:r>
    </w:p>
    <w:p w14:paraId="7C17D7AB" w14:textId="1039EE6F" w:rsidR="0025286C" w:rsidRPr="00D02DE3" w:rsidRDefault="00514575" w:rsidP="00D02DE3">
      <w:pPr>
        <w:pStyle w:val="ListParagraph"/>
        <w:numPr>
          <w:ilvl w:val="4"/>
          <w:numId w:val="5"/>
        </w:numPr>
        <w:jc w:val="both"/>
        <w:rPr>
          <w:rFonts w:ascii="Arial" w:hAnsi="Arial" w:cs="Arial"/>
          <w:b/>
          <w:bCs/>
        </w:rPr>
      </w:pPr>
      <w:r>
        <w:rPr>
          <w:rFonts w:ascii="Arial" w:hAnsi="Arial" w:cs="Arial"/>
          <w:b/>
          <w:bCs/>
        </w:rPr>
        <w:t xml:space="preserve">NCALC Briefing on LAPS </w:t>
      </w:r>
      <w:r w:rsidR="00F46346">
        <w:rPr>
          <w:rFonts w:ascii="Arial" w:hAnsi="Arial" w:cs="Arial"/>
          <w:b/>
          <w:bCs/>
        </w:rPr>
        <w:t xml:space="preserve">– </w:t>
      </w:r>
      <w:r w:rsidR="00F46346">
        <w:rPr>
          <w:rFonts w:ascii="Arial" w:hAnsi="Arial" w:cs="Arial"/>
        </w:rPr>
        <w:t>the Chairman attended the briefing and gave an overview of the briefing to Councillors on the West Northamptonshire Council Local Area Partnerships.</w:t>
      </w:r>
    </w:p>
    <w:p w14:paraId="2D100B8F" w14:textId="318919D5" w:rsidR="00EF6371" w:rsidRPr="00514575" w:rsidRDefault="00EF6371" w:rsidP="00514575">
      <w:pPr>
        <w:pStyle w:val="ListParagraph"/>
        <w:numPr>
          <w:ilvl w:val="4"/>
          <w:numId w:val="5"/>
        </w:numPr>
        <w:jc w:val="both"/>
        <w:rPr>
          <w:rFonts w:ascii="Arial" w:hAnsi="Arial" w:cs="Arial"/>
          <w:b/>
          <w:bCs/>
        </w:rPr>
      </w:pPr>
      <w:r>
        <w:rPr>
          <w:rFonts w:ascii="Arial" w:hAnsi="Arial" w:cs="Arial"/>
          <w:b/>
          <w:bCs/>
        </w:rPr>
        <w:t xml:space="preserve">WNC Consultation on Social Housing Allocation. </w:t>
      </w:r>
      <w:r w:rsidR="00F46346">
        <w:rPr>
          <w:rFonts w:ascii="Arial" w:hAnsi="Arial" w:cs="Arial"/>
        </w:rPr>
        <w:t xml:space="preserve">The Chairman briefed the Council and invited Councillors to take part in the consultation by completing an online survey by 24 September 2023.  Individuals can also comment on the West Northamptonshire Council website. </w:t>
      </w:r>
    </w:p>
    <w:p w14:paraId="5ACE13A6" w14:textId="2ED4B261" w:rsidR="00EC1AD3" w:rsidRDefault="00EC1AD3" w:rsidP="002831B7">
      <w:pPr>
        <w:jc w:val="both"/>
        <w:rPr>
          <w:rFonts w:ascii="Arial" w:hAnsi="Arial" w:cs="Arial"/>
          <w:b/>
          <w:color w:val="202020"/>
        </w:rPr>
      </w:pPr>
    </w:p>
    <w:p w14:paraId="43EF667D" w14:textId="11C59D5A" w:rsidR="00003F97" w:rsidRPr="002D2277" w:rsidRDefault="002D2277" w:rsidP="002D2277">
      <w:pPr>
        <w:jc w:val="both"/>
        <w:rPr>
          <w:rFonts w:ascii="Arial" w:hAnsi="Arial" w:cs="Arial"/>
        </w:rPr>
      </w:pPr>
      <w:r>
        <w:rPr>
          <w:rFonts w:ascii="Arial" w:hAnsi="Arial" w:cs="Arial"/>
          <w:b/>
        </w:rPr>
        <w:t>2</w:t>
      </w:r>
      <w:r w:rsidR="00233E73">
        <w:rPr>
          <w:rFonts w:ascii="Arial" w:hAnsi="Arial" w:cs="Arial"/>
          <w:b/>
        </w:rPr>
        <w:t>3</w:t>
      </w:r>
      <w:r w:rsidR="003658DE" w:rsidRPr="00307FBE">
        <w:rPr>
          <w:rFonts w:ascii="Arial" w:hAnsi="Arial" w:cs="Arial"/>
          <w:b/>
        </w:rPr>
        <w:t>/</w:t>
      </w:r>
      <w:r w:rsidR="00CF337C">
        <w:rPr>
          <w:rFonts w:ascii="Arial" w:hAnsi="Arial" w:cs="Arial"/>
          <w:b/>
        </w:rPr>
        <w:t>0</w:t>
      </w:r>
      <w:r w:rsidR="00606D78">
        <w:rPr>
          <w:rFonts w:ascii="Arial" w:hAnsi="Arial" w:cs="Arial"/>
          <w:b/>
        </w:rPr>
        <w:t>93</w:t>
      </w:r>
      <w:r w:rsidR="005C6D16" w:rsidRPr="00307FBE">
        <w:rPr>
          <w:rFonts w:ascii="Arial" w:hAnsi="Arial" w:cs="Arial"/>
          <w:b/>
        </w:rPr>
        <w:tab/>
      </w:r>
      <w:r w:rsidR="00BC4B29" w:rsidRPr="00307FBE">
        <w:rPr>
          <w:rFonts w:ascii="Arial" w:hAnsi="Arial" w:cs="Arial"/>
          <w:b/>
        </w:rPr>
        <w:t>Planning</w:t>
      </w:r>
      <w:r w:rsidR="00BC4B29" w:rsidRPr="00307FBE">
        <w:rPr>
          <w:rFonts w:ascii="Arial" w:hAnsi="Arial" w:cs="Arial"/>
        </w:rPr>
        <w:t xml:space="preserve"> – to consider any planning</w:t>
      </w:r>
      <w:r w:rsidR="004E06A5" w:rsidRPr="00307FBE">
        <w:rPr>
          <w:rFonts w:ascii="Arial" w:hAnsi="Arial" w:cs="Arial"/>
        </w:rPr>
        <w:t xml:space="preserve"> consultation papers,</w:t>
      </w:r>
      <w:r w:rsidR="00BC4B29" w:rsidRPr="00307FBE">
        <w:rPr>
          <w:rFonts w:ascii="Arial" w:hAnsi="Arial" w:cs="Arial"/>
        </w:rPr>
        <w:t xml:space="preserve"> applications </w:t>
      </w:r>
      <w:r w:rsidR="004E06A5" w:rsidRPr="00307FBE">
        <w:rPr>
          <w:rFonts w:ascii="Arial" w:hAnsi="Arial" w:cs="Arial"/>
        </w:rPr>
        <w:t xml:space="preserve">and completions </w:t>
      </w:r>
      <w:r w:rsidR="00BC4B29" w:rsidRPr="00307FBE">
        <w:rPr>
          <w:rFonts w:ascii="Arial" w:hAnsi="Arial" w:cs="Arial"/>
        </w:rPr>
        <w:t>received</w:t>
      </w:r>
      <w:r w:rsidR="004E06A5" w:rsidRPr="00307FBE">
        <w:rPr>
          <w:rFonts w:ascii="Arial" w:hAnsi="Arial" w:cs="Arial"/>
        </w:rPr>
        <w:t>.</w:t>
      </w:r>
      <w:r w:rsidR="00F40463" w:rsidRPr="00307FBE">
        <w:rPr>
          <w:rFonts w:ascii="Arial" w:hAnsi="Arial" w:cs="Arial"/>
          <w:b/>
        </w:rPr>
        <w:t xml:space="preserve"> </w:t>
      </w:r>
      <w:r w:rsidR="00003F97">
        <w:rPr>
          <w:rFonts w:ascii="Arial" w:hAnsi="Arial" w:cs="Arial"/>
          <w:b/>
        </w:rPr>
        <w:tab/>
      </w:r>
    </w:p>
    <w:tbl>
      <w:tblPr>
        <w:tblStyle w:val="TableGrid"/>
        <w:tblW w:w="0" w:type="auto"/>
        <w:tblLook w:val="04A0" w:firstRow="1" w:lastRow="0" w:firstColumn="1" w:lastColumn="0" w:noHBand="0" w:noVBand="1"/>
      </w:tblPr>
      <w:tblGrid>
        <w:gridCol w:w="1838"/>
        <w:gridCol w:w="4678"/>
        <w:gridCol w:w="4094"/>
      </w:tblGrid>
      <w:tr w:rsidR="00003F97" w:rsidRPr="00003F97" w14:paraId="23D7940A" w14:textId="77777777" w:rsidTr="00EF6371">
        <w:tc>
          <w:tcPr>
            <w:tcW w:w="1838" w:type="dxa"/>
          </w:tcPr>
          <w:p w14:paraId="75314A93" w14:textId="465F7CC8" w:rsidR="00003F97" w:rsidRPr="00003F97" w:rsidRDefault="00003F97" w:rsidP="00003F97">
            <w:pPr>
              <w:jc w:val="center"/>
              <w:rPr>
                <w:rFonts w:ascii="Arial" w:hAnsi="Arial" w:cs="Arial"/>
                <w:b/>
                <w:bCs/>
              </w:rPr>
            </w:pPr>
            <w:r w:rsidRPr="00003F97">
              <w:rPr>
                <w:rFonts w:ascii="Arial" w:hAnsi="Arial" w:cs="Arial"/>
                <w:b/>
                <w:bCs/>
              </w:rPr>
              <w:t>Application No</w:t>
            </w:r>
          </w:p>
        </w:tc>
        <w:tc>
          <w:tcPr>
            <w:tcW w:w="4678" w:type="dxa"/>
          </w:tcPr>
          <w:p w14:paraId="7F06E747" w14:textId="4F844FDE" w:rsidR="00003F97" w:rsidRPr="00003F97" w:rsidRDefault="00003F97" w:rsidP="00003F97">
            <w:pPr>
              <w:jc w:val="center"/>
              <w:rPr>
                <w:rFonts w:ascii="Arial" w:hAnsi="Arial" w:cs="Arial"/>
                <w:b/>
                <w:bCs/>
              </w:rPr>
            </w:pPr>
            <w:r w:rsidRPr="00003F97">
              <w:rPr>
                <w:rFonts w:ascii="Arial" w:hAnsi="Arial" w:cs="Arial"/>
                <w:b/>
                <w:bCs/>
              </w:rPr>
              <w:t>Location</w:t>
            </w:r>
          </w:p>
        </w:tc>
        <w:tc>
          <w:tcPr>
            <w:tcW w:w="4094" w:type="dxa"/>
          </w:tcPr>
          <w:p w14:paraId="46E394FD" w14:textId="21F8DD41" w:rsidR="00003F97" w:rsidRPr="00003F97" w:rsidRDefault="00003F97" w:rsidP="00003F97">
            <w:pPr>
              <w:jc w:val="center"/>
              <w:rPr>
                <w:rFonts w:ascii="Arial" w:hAnsi="Arial" w:cs="Arial"/>
                <w:b/>
                <w:bCs/>
              </w:rPr>
            </w:pPr>
            <w:r w:rsidRPr="00003F97">
              <w:rPr>
                <w:rFonts w:ascii="Arial" w:hAnsi="Arial" w:cs="Arial"/>
                <w:b/>
                <w:bCs/>
              </w:rPr>
              <w:t>Description</w:t>
            </w:r>
          </w:p>
        </w:tc>
      </w:tr>
      <w:tr w:rsidR="00CF04D4" w:rsidRPr="00003F97" w14:paraId="229C2B5D" w14:textId="77777777" w:rsidTr="00EF6371">
        <w:tc>
          <w:tcPr>
            <w:tcW w:w="1838" w:type="dxa"/>
          </w:tcPr>
          <w:p w14:paraId="4BE75A9A" w14:textId="69C65F2A" w:rsidR="00CF04D4" w:rsidRPr="00003F97" w:rsidRDefault="00EF6371" w:rsidP="00003F97">
            <w:pPr>
              <w:jc w:val="center"/>
              <w:rPr>
                <w:rFonts w:ascii="Arial" w:hAnsi="Arial" w:cs="Arial"/>
                <w:b/>
                <w:bCs/>
              </w:rPr>
            </w:pPr>
            <w:r>
              <w:rPr>
                <w:rFonts w:ascii="Arial" w:hAnsi="Arial" w:cs="Arial"/>
                <w:b/>
                <w:bCs/>
              </w:rPr>
              <w:t>2023/5417/FULL</w:t>
            </w:r>
          </w:p>
        </w:tc>
        <w:tc>
          <w:tcPr>
            <w:tcW w:w="4678" w:type="dxa"/>
          </w:tcPr>
          <w:p w14:paraId="058B9B38" w14:textId="0EE2625B" w:rsidR="00CF04D4" w:rsidRPr="00003F97" w:rsidRDefault="00EF6371" w:rsidP="00EF6371">
            <w:pPr>
              <w:jc w:val="both"/>
              <w:rPr>
                <w:rFonts w:ascii="Arial" w:hAnsi="Arial" w:cs="Arial"/>
                <w:b/>
                <w:bCs/>
              </w:rPr>
            </w:pPr>
            <w:proofErr w:type="spellStart"/>
            <w:r>
              <w:rPr>
                <w:rFonts w:ascii="Arial" w:hAnsi="Arial" w:cs="Arial"/>
                <w:b/>
                <w:bCs/>
              </w:rPr>
              <w:t>Ascott</w:t>
            </w:r>
            <w:proofErr w:type="spellEnd"/>
            <w:r>
              <w:rPr>
                <w:rFonts w:ascii="Arial" w:hAnsi="Arial" w:cs="Arial"/>
                <w:b/>
                <w:bCs/>
              </w:rPr>
              <w:t xml:space="preserve"> Hills, 39 Church Hill, Hollowell, NN6 8RR</w:t>
            </w:r>
          </w:p>
        </w:tc>
        <w:tc>
          <w:tcPr>
            <w:tcW w:w="4094" w:type="dxa"/>
          </w:tcPr>
          <w:p w14:paraId="4AC6B711" w14:textId="459A139D" w:rsidR="00603F3C" w:rsidRDefault="00EF6371" w:rsidP="00EF6371">
            <w:pPr>
              <w:jc w:val="both"/>
              <w:rPr>
                <w:rFonts w:ascii="Arial" w:hAnsi="Arial" w:cs="Arial"/>
                <w:b/>
                <w:bCs/>
              </w:rPr>
            </w:pPr>
            <w:r>
              <w:rPr>
                <w:rFonts w:ascii="Arial" w:hAnsi="Arial" w:cs="Arial"/>
                <w:b/>
                <w:bCs/>
              </w:rPr>
              <w:t>Retention of field sto</w:t>
            </w:r>
            <w:r w:rsidR="00603F3C">
              <w:rPr>
                <w:rFonts w:ascii="Arial" w:hAnsi="Arial" w:cs="Arial"/>
                <w:b/>
                <w:bCs/>
              </w:rPr>
              <w:t>r</w:t>
            </w:r>
            <w:r>
              <w:rPr>
                <w:rFonts w:ascii="Arial" w:hAnsi="Arial" w:cs="Arial"/>
                <w:b/>
                <w:bCs/>
              </w:rPr>
              <w:t xml:space="preserve">e </w:t>
            </w:r>
            <w:r w:rsidR="00603F3C">
              <w:rPr>
                <w:rFonts w:ascii="Arial" w:hAnsi="Arial" w:cs="Arial"/>
                <w:b/>
                <w:bCs/>
              </w:rPr>
              <w:t>–</w:t>
            </w:r>
            <w:r>
              <w:rPr>
                <w:rFonts w:ascii="Arial" w:hAnsi="Arial" w:cs="Arial"/>
                <w:b/>
                <w:bCs/>
              </w:rPr>
              <w:t xml:space="preserve"> </w:t>
            </w:r>
            <w:r w:rsidR="00603F3C">
              <w:rPr>
                <w:rFonts w:ascii="Arial" w:hAnsi="Arial" w:cs="Arial"/>
                <w:b/>
                <w:bCs/>
              </w:rPr>
              <w:t>APPROVED</w:t>
            </w:r>
            <w:r w:rsidR="00F46346">
              <w:rPr>
                <w:rFonts w:ascii="Arial" w:hAnsi="Arial" w:cs="Arial"/>
                <w:b/>
                <w:bCs/>
              </w:rPr>
              <w:t xml:space="preserve"> subject to 2 conditions being met. </w:t>
            </w:r>
          </w:p>
          <w:p w14:paraId="57CE5B94" w14:textId="293AAB34" w:rsidR="00CF04D4" w:rsidRPr="00003F97" w:rsidRDefault="00EF6371" w:rsidP="00EF6371">
            <w:pPr>
              <w:jc w:val="both"/>
              <w:rPr>
                <w:rFonts w:ascii="Arial" w:hAnsi="Arial" w:cs="Arial"/>
                <w:b/>
                <w:bCs/>
              </w:rPr>
            </w:pPr>
            <w:r>
              <w:rPr>
                <w:rFonts w:ascii="Arial" w:hAnsi="Arial" w:cs="Arial"/>
                <w:b/>
                <w:bCs/>
              </w:rPr>
              <w:t>Decision</w:t>
            </w:r>
            <w:r w:rsidR="00603F3C">
              <w:rPr>
                <w:rFonts w:ascii="Arial" w:hAnsi="Arial" w:cs="Arial"/>
                <w:b/>
                <w:bCs/>
              </w:rPr>
              <w:t xml:space="preserve"> noted. </w:t>
            </w:r>
          </w:p>
        </w:tc>
      </w:tr>
      <w:tr w:rsidR="00EF6371" w:rsidRPr="00003F97" w14:paraId="6C3154F3" w14:textId="77777777" w:rsidTr="00EF6371">
        <w:tc>
          <w:tcPr>
            <w:tcW w:w="1838" w:type="dxa"/>
          </w:tcPr>
          <w:p w14:paraId="36B25DD3" w14:textId="291FEE8E" w:rsidR="00EF6371" w:rsidRPr="00003F97" w:rsidRDefault="00EF6371" w:rsidP="00EF6371">
            <w:pPr>
              <w:jc w:val="center"/>
              <w:rPr>
                <w:rFonts w:ascii="Arial" w:hAnsi="Arial" w:cs="Arial"/>
                <w:b/>
                <w:bCs/>
              </w:rPr>
            </w:pPr>
            <w:r>
              <w:rPr>
                <w:rFonts w:ascii="Arial" w:hAnsi="Arial" w:cs="Arial"/>
                <w:b/>
                <w:bCs/>
              </w:rPr>
              <w:t>WND/2023/0033</w:t>
            </w:r>
          </w:p>
        </w:tc>
        <w:tc>
          <w:tcPr>
            <w:tcW w:w="4678" w:type="dxa"/>
          </w:tcPr>
          <w:p w14:paraId="73C6350D" w14:textId="59747847" w:rsidR="00EF6371" w:rsidRPr="00003F97" w:rsidRDefault="00EF6371" w:rsidP="00EF6371">
            <w:pPr>
              <w:jc w:val="both"/>
              <w:rPr>
                <w:rFonts w:ascii="Arial" w:hAnsi="Arial" w:cs="Arial"/>
                <w:b/>
                <w:bCs/>
              </w:rPr>
            </w:pPr>
            <w:proofErr w:type="spellStart"/>
            <w:r w:rsidRPr="00EF6371">
              <w:rPr>
                <w:rFonts w:ascii="Arial" w:hAnsi="Arial" w:cs="Arial"/>
                <w:b/>
                <w:bCs/>
              </w:rPr>
              <w:t>Ascott</w:t>
            </w:r>
            <w:proofErr w:type="spellEnd"/>
            <w:r w:rsidRPr="00EF6371">
              <w:rPr>
                <w:rFonts w:ascii="Arial" w:hAnsi="Arial" w:cs="Arial"/>
                <w:b/>
                <w:bCs/>
              </w:rPr>
              <w:t xml:space="preserve"> Hills, 39 Church Hill, Hollowell, NN6 8RR</w:t>
            </w:r>
          </w:p>
        </w:tc>
        <w:tc>
          <w:tcPr>
            <w:tcW w:w="4094" w:type="dxa"/>
          </w:tcPr>
          <w:p w14:paraId="4EC58F3D" w14:textId="77777777" w:rsidR="00603F3C" w:rsidRDefault="00EF6371" w:rsidP="00EF6371">
            <w:pPr>
              <w:rPr>
                <w:rFonts w:ascii="Arial" w:hAnsi="Arial" w:cs="Arial"/>
                <w:b/>
                <w:bCs/>
              </w:rPr>
            </w:pPr>
            <w:r>
              <w:rPr>
                <w:rFonts w:ascii="Arial" w:hAnsi="Arial" w:cs="Arial"/>
                <w:b/>
                <w:bCs/>
              </w:rPr>
              <w:t xml:space="preserve">Construction of stable block (retrospective) </w:t>
            </w:r>
            <w:r w:rsidR="00603F3C">
              <w:rPr>
                <w:rFonts w:ascii="Arial" w:hAnsi="Arial" w:cs="Arial"/>
                <w:b/>
                <w:bCs/>
              </w:rPr>
              <w:t xml:space="preserve">APPROVED </w:t>
            </w:r>
          </w:p>
          <w:p w14:paraId="15EE25EB" w14:textId="361D711F" w:rsidR="00EF6371" w:rsidRPr="00003F97" w:rsidRDefault="00EF6371" w:rsidP="00EF6371">
            <w:pPr>
              <w:rPr>
                <w:rFonts w:ascii="Arial" w:hAnsi="Arial" w:cs="Arial"/>
                <w:b/>
                <w:bCs/>
              </w:rPr>
            </w:pPr>
            <w:r>
              <w:rPr>
                <w:rFonts w:ascii="Arial" w:hAnsi="Arial" w:cs="Arial"/>
                <w:b/>
                <w:bCs/>
              </w:rPr>
              <w:t>Decision</w:t>
            </w:r>
            <w:r w:rsidR="00603F3C">
              <w:rPr>
                <w:rFonts w:ascii="Arial" w:hAnsi="Arial" w:cs="Arial"/>
                <w:b/>
                <w:bCs/>
              </w:rPr>
              <w:t xml:space="preserve"> noted </w:t>
            </w:r>
          </w:p>
        </w:tc>
      </w:tr>
      <w:tr w:rsidR="00EF6371" w:rsidRPr="00003F97" w14:paraId="39FF0E18" w14:textId="77777777" w:rsidTr="00EF6371">
        <w:tc>
          <w:tcPr>
            <w:tcW w:w="1838" w:type="dxa"/>
          </w:tcPr>
          <w:p w14:paraId="0AF407B2" w14:textId="286B883E" w:rsidR="00EF6371" w:rsidRPr="00003F97" w:rsidRDefault="00A9331B" w:rsidP="00003F97">
            <w:pPr>
              <w:jc w:val="center"/>
              <w:rPr>
                <w:rFonts w:ascii="Arial" w:hAnsi="Arial" w:cs="Arial"/>
                <w:b/>
                <w:bCs/>
              </w:rPr>
            </w:pPr>
            <w:r w:rsidRPr="000A731C">
              <w:rPr>
                <w:rFonts w:ascii="Arial" w:hAnsi="Arial" w:cs="Arial"/>
                <w:b/>
                <w:bCs/>
              </w:rPr>
              <w:lastRenderedPageBreak/>
              <w:t>WND/2023/0031</w:t>
            </w:r>
          </w:p>
        </w:tc>
        <w:tc>
          <w:tcPr>
            <w:tcW w:w="4678" w:type="dxa"/>
          </w:tcPr>
          <w:p w14:paraId="4ED7EDE9" w14:textId="4DF2F795" w:rsidR="00EF6371" w:rsidRPr="00003F97" w:rsidRDefault="00EF6371" w:rsidP="00EF6371">
            <w:pPr>
              <w:jc w:val="both"/>
              <w:rPr>
                <w:rFonts w:ascii="Arial" w:hAnsi="Arial" w:cs="Arial"/>
                <w:b/>
                <w:bCs/>
              </w:rPr>
            </w:pPr>
            <w:proofErr w:type="spellStart"/>
            <w:r w:rsidRPr="00EF6371">
              <w:rPr>
                <w:rFonts w:ascii="Arial" w:hAnsi="Arial" w:cs="Arial"/>
                <w:b/>
                <w:bCs/>
              </w:rPr>
              <w:t>Ascott</w:t>
            </w:r>
            <w:proofErr w:type="spellEnd"/>
            <w:r w:rsidRPr="00EF6371">
              <w:rPr>
                <w:rFonts w:ascii="Arial" w:hAnsi="Arial" w:cs="Arial"/>
                <w:b/>
                <w:bCs/>
              </w:rPr>
              <w:t xml:space="preserve"> Hills, 39 Church Hill, Hollowell, NN6 8RR</w:t>
            </w:r>
          </w:p>
        </w:tc>
        <w:tc>
          <w:tcPr>
            <w:tcW w:w="4094" w:type="dxa"/>
          </w:tcPr>
          <w:p w14:paraId="4CCEF0F7" w14:textId="23BD690E" w:rsidR="00EF6371" w:rsidRPr="00003F97" w:rsidRDefault="00EF6371" w:rsidP="00EF6371">
            <w:pPr>
              <w:jc w:val="both"/>
              <w:rPr>
                <w:rFonts w:ascii="Arial" w:hAnsi="Arial" w:cs="Arial"/>
                <w:b/>
                <w:bCs/>
              </w:rPr>
            </w:pPr>
            <w:r>
              <w:rPr>
                <w:rFonts w:ascii="Arial" w:hAnsi="Arial" w:cs="Arial"/>
                <w:b/>
                <w:bCs/>
              </w:rPr>
              <w:t>Demolition of existing dwelling and construction of new dwelling. Decision -</w:t>
            </w:r>
            <w:r w:rsidR="00603F3C">
              <w:rPr>
                <w:rFonts w:ascii="Arial" w:hAnsi="Arial" w:cs="Arial"/>
                <w:b/>
                <w:bCs/>
              </w:rPr>
              <w:t xml:space="preserve">awaited. Noted. </w:t>
            </w:r>
          </w:p>
        </w:tc>
      </w:tr>
    </w:tbl>
    <w:p w14:paraId="37C5A64A" w14:textId="77777777" w:rsidR="00EC1084" w:rsidRDefault="00EC1084" w:rsidP="00EC1084">
      <w:pPr>
        <w:ind w:left="720" w:firstLine="720"/>
        <w:jc w:val="both"/>
        <w:rPr>
          <w:rFonts w:ascii="Arial" w:hAnsi="Arial" w:cs="Arial"/>
          <w:b/>
        </w:rPr>
      </w:pPr>
    </w:p>
    <w:p w14:paraId="0464EC2E" w14:textId="6032F306" w:rsidR="005C6D16" w:rsidRPr="00307FBE" w:rsidRDefault="002D2277" w:rsidP="002831B7">
      <w:pPr>
        <w:jc w:val="both"/>
        <w:rPr>
          <w:rFonts w:ascii="Arial" w:hAnsi="Arial" w:cs="Arial"/>
          <w:b/>
        </w:rPr>
      </w:pPr>
      <w:r>
        <w:rPr>
          <w:rFonts w:ascii="Arial" w:hAnsi="Arial" w:cs="Arial"/>
          <w:b/>
        </w:rPr>
        <w:t>2</w:t>
      </w:r>
      <w:r w:rsidR="00233E73">
        <w:rPr>
          <w:rFonts w:ascii="Arial" w:hAnsi="Arial" w:cs="Arial"/>
          <w:b/>
        </w:rPr>
        <w:t>3</w:t>
      </w:r>
      <w:r w:rsidR="003658DE" w:rsidRPr="00307FBE">
        <w:rPr>
          <w:rFonts w:ascii="Arial" w:hAnsi="Arial" w:cs="Arial"/>
          <w:b/>
        </w:rPr>
        <w:t>/</w:t>
      </w:r>
      <w:r w:rsidR="007D44F3">
        <w:rPr>
          <w:rFonts w:ascii="Arial" w:hAnsi="Arial" w:cs="Arial"/>
          <w:b/>
        </w:rPr>
        <w:t>0</w:t>
      </w:r>
      <w:r w:rsidR="00606D78">
        <w:rPr>
          <w:rFonts w:ascii="Arial" w:hAnsi="Arial" w:cs="Arial"/>
          <w:b/>
        </w:rPr>
        <w:t>94</w:t>
      </w:r>
      <w:r w:rsidR="00BC4B29" w:rsidRPr="00307FBE">
        <w:rPr>
          <w:rFonts w:ascii="Arial" w:hAnsi="Arial" w:cs="Arial"/>
          <w:b/>
        </w:rPr>
        <w:tab/>
      </w:r>
      <w:r w:rsidR="00BC4B29" w:rsidRPr="00307FBE">
        <w:rPr>
          <w:rFonts w:ascii="Arial" w:hAnsi="Arial" w:cs="Arial"/>
          <w:b/>
        </w:rPr>
        <w:tab/>
      </w:r>
      <w:r w:rsidR="005C6D16" w:rsidRPr="00307FBE">
        <w:rPr>
          <w:rFonts w:ascii="Arial" w:hAnsi="Arial" w:cs="Arial"/>
          <w:b/>
        </w:rPr>
        <w:t>Pocket Park</w:t>
      </w:r>
    </w:p>
    <w:p w14:paraId="2EC55490" w14:textId="77773DD5" w:rsidR="00CA55DC" w:rsidRPr="00077471" w:rsidRDefault="005C6D16" w:rsidP="00281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rPr>
      </w:pPr>
      <w:r w:rsidRPr="00077471">
        <w:rPr>
          <w:rFonts w:ascii="Arial" w:hAnsi="Arial" w:cs="Arial"/>
        </w:rPr>
        <w:tab/>
      </w:r>
      <w:r w:rsidRPr="00077471">
        <w:rPr>
          <w:rFonts w:ascii="Arial" w:hAnsi="Arial" w:cs="Arial"/>
        </w:rPr>
        <w:tab/>
      </w:r>
      <w:r w:rsidR="002D2277" w:rsidRPr="00077471">
        <w:rPr>
          <w:rFonts w:ascii="Arial" w:hAnsi="Arial" w:cs="Arial"/>
          <w:b/>
        </w:rPr>
        <w:t>2</w:t>
      </w:r>
      <w:r w:rsidR="00233E73">
        <w:rPr>
          <w:rFonts w:ascii="Arial" w:hAnsi="Arial" w:cs="Arial"/>
          <w:b/>
        </w:rPr>
        <w:t>3</w:t>
      </w:r>
      <w:r w:rsidR="007532B9" w:rsidRPr="00077471">
        <w:rPr>
          <w:rFonts w:ascii="Arial" w:hAnsi="Arial" w:cs="Arial"/>
          <w:b/>
        </w:rPr>
        <w:t>/</w:t>
      </w:r>
      <w:r w:rsidR="007D44F3" w:rsidRPr="00077471">
        <w:rPr>
          <w:rFonts w:ascii="Arial" w:hAnsi="Arial" w:cs="Arial"/>
          <w:b/>
        </w:rPr>
        <w:t>0</w:t>
      </w:r>
      <w:r w:rsidR="00606D78">
        <w:rPr>
          <w:rFonts w:ascii="Arial" w:hAnsi="Arial" w:cs="Arial"/>
          <w:b/>
        </w:rPr>
        <w:t>94</w:t>
      </w:r>
      <w:r w:rsidR="001C16BE" w:rsidRPr="00077471">
        <w:rPr>
          <w:rFonts w:ascii="Arial" w:hAnsi="Arial" w:cs="Arial"/>
          <w:b/>
        </w:rPr>
        <w:t>/</w:t>
      </w:r>
      <w:r w:rsidR="005B0851" w:rsidRPr="00077471">
        <w:rPr>
          <w:rFonts w:ascii="Arial" w:hAnsi="Arial" w:cs="Arial"/>
          <w:b/>
        </w:rPr>
        <w:t>1</w:t>
      </w:r>
      <w:r w:rsidR="00274FFC" w:rsidRPr="00077471">
        <w:rPr>
          <w:rFonts w:ascii="Arial" w:hAnsi="Arial" w:cs="Arial"/>
          <w:b/>
        </w:rPr>
        <w:tab/>
      </w:r>
      <w:r w:rsidR="005B0851" w:rsidRPr="00077471">
        <w:rPr>
          <w:rFonts w:ascii="Arial" w:hAnsi="Arial" w:cs="Arial"/>
          <w:b/>
        </w:rPr>
        <w:t>HPPAC -</w:t>
      </w:r>
      <w:r w:rsidRPr="00077471">
        <w:rPr>
          <w:rFonts w:ascii="Arial" w:hAnsi="Arial" w:cs="Arial"/>
        </w:rPr>
        <w:t xml:space="preserve"> receive an </w:t>
      </w:r>
      <w:r w:rsidR="00510D25" w:rsidRPr="00077471">
        <w:rPr>
          <w:rFonts w:ascii="Arial" w:hAnsi="Arial" w:cs="Arial"/>
        </w:rPr>
        <w:t>update</w:t>
      </w:r>
      <w:r w:rsidR="002D2277" w:rsidRPr="00077471">
        <w:rPr>
          <w:rFonts w:ascii="Arial" w:hAnsi="Arial" w:cs="Arial"/>
        </w:rPr>
        <w:t xml:space="preserve"> </w:t>
      </w:r>
      <w:r w:rsidR="008F5BD1" w:rsidRPr="00077471">
        <w:rPr>
          <w:rFonts w:ascii="Arial" w:hAnsi="Arial" w:cs="Arial"/>
        </w:rPr>
        <w:t xml:space="preserve">from Cllrs Curtis and </w:t>
      </w:r>
      <w:r w:rsidR="00832A08" w:rsidRPr="00077471">
        <w:rPr>
          <w:rFonts w:ascii="Arial" w:hAnsi="Arial" w:cs="Arial"/>
        </w:rPr>
        <w:t>approve any action.</w:t>
      </w:r>
      <w:r w:rsidR="00281744">
        <w:rPr>
          <w:rFonts w:ascii="Arial" w:hAnsi="Arial" w:cs="Arial"/>
        </w:rPr>
        <w:t xml:space="preserve"> HPPAC donated £95 to the Council as a donation towards the cost of the replacement swing seat. The Council </w:t>
      </w:r>
      <w:r w:rsidR="00281744" w:rsidRPr="00281744">
        <w:rPr>
          <w:rFonts w:ascii="Arial" w:hAnsi="Arial" w:cs="Arial"/>
          <w:b/>
          <w:bCs/>
        </w:rPr>
        <w:t>Resolved</w:t>
      </w:r>
      <w:r w:rsidR="00281744">
        <w:rPr>
          <w:rFonts w:ascii="Arial" w:hAnsi="Arial" w:cs="Arial"/>
        </w:rPr>
        <w:t xml:space="preserve"> to accept the donation and thanked HPPAC.</w:t>
      </w:r>
    </w:p>
    <w:p w14:paraId="6349F1F5" w14:textId="71B83962" w:rsidR="00046D56" w:rsidRDefault="001C16BE" w:rsidP="002D2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
        </w:rPr>
      </w:pPr>
      <w:r w:rsidRPr="00077471">
        <w:rPr>
          <w:rFonts w:ascii="Arial" w:hAnsi="Arial" w:cs="Arial"/>
        </w:rPr>
        <w:tab/>
      </w:r>
      <w:r w:rsidRPr="00077471">
        <w:rPr>
          <w:rFonts w:ascii="Arial" w:hAnsi="Arial" w:cs="Arial"/>
        </w:rPr>
        <w:tab/>
      </w:r>
      <w:r w:rsidR="002D2277" w:rsidRPr="00077471">
        <w:rPr>
          <w:rFonts w:ascii="Arial" w:hAnsi="Arial" w:cs="Arial"/>
          <w:b/>
        </w:rPr>
        <w:t>2</w:t>
      </w:r>
      <w:r w:rsidR="00233E73">
        <w:rPr>
          <w:rFonts w:ascii="Arial" w:hAnsi="Arial" w:cs="Arial"/>
          <w:b/>
        </w:rPr>
        <w:t>3</w:t>
      </w:r>
      <w:r w:rsidR="007532B9" w:rsidRPr="00077471">
        <w:rPr>
          <w:rFonts w:ascii="Arial" w:hAnsi="Arial" w:cs="Arial"/>
          <w:b/>
        </w:rPr>
        <w:t>/</w:t>
      </w:r>
      <w:r w:rsidR="007D44F3" w:rsidRPr="00077471">
        <w:rPr>
          <w:rFonts w:ascii="Arial" w:hAnsi="Arial" w:cs="Arial"/>
          <w:b/>
        </w:rPr>
        <w:t>0</w:t>
      </w:r>
      <w:r w:rsidR="00606D78">
        <w:rPr>
          <w:rFonts w:ascii="Arial" w:hAnsi="Arial" w:cs="Arial"/>
          <w:b/>
        </w:rPr>
        <w:t>9</w:t>
      </w:r>
      <w:r w:rsidR="00E43855">
        <w:rPr>
          <w:rFonts w:ascii="Arial" w:hAnsi="Arial" w:cs="Arial"/>
          <w:b/>
        </w:rPr>
        <w:t>4</w:t>
      </w:r>
      <w:r w:rsidRPr="00077471">
        <w:rPr>
          <w:rFonts w:ascii="Arial" w:hAnsi="Arial" w:cs="Arial"/>
          <w:b/>
        </w:rPr>
        <w:t>/2</w:t>
      </w:r>
      <w:r w:rsidR="00274FFC" w:rsidRPr="00077471">
        <w:rPr>
          <w:rFonts w:ascii="Arial" w:hAnsi="Arial" w:cs="Arial"/>
          <w:b/>
        </w:rPr>
        <w:tab/>
      </w:r>
      <w:r w:rsidR="005C6D16" w:rsidRPr="00077471">
        <w:rPr>
          <w:rFonts w:ascii="Arial" w:hAnsi="Arial" w:cs="Arial"/>
          <w:b/>
        </w:rPr>
        <w:t>Monthly</w:t>
      </w:r>
      <w:r w:rsidR="00AA7E8D" w:rsidRPr="00077471">
        <w:rPr>
          <w:rFonts w:ascii="Arial" w:hAnsi="Arial" w:cs="Arial"/>
          <w:b/>
        </w:rPr>
        <w:t>/Annual</w:t>
      </w:r>
      <w:r w:rsidR="005B0851" w:rsidRPr="00077471">
        <w:rPr>
          <w:rFonts w:ascii="Arial" w:hAnsi="Arial" w:cs="Arial"/>
          <w:b/>
        </w:rPr>
        <w:t xml:space="preserve"> Report -</w:t>
      </w:r>
      <w:r w:rsidR="005C6D16" w:rsidRPr="00077471">
        <w:rPr>
          <w:rFonts w:ascii="Arial" w:hAnsi="Arial" w:cs="Arial"/>
        </w:rPr>
        <w:t xml:space="preserve"> </w:t>
      </w:r>
      <w:r w:rsidR="00DB46D4" w:rsidRPr="00077471">
        <w:rPr>
          <w:rFonts w:ascii="Arial" w:hAnsi="Arial" w:cs="Arial"/>
        </w:rPr>
        <w:t>receive</w:t>
      </w:r>
      <w:r w:rsidR="005C6D16" w:rsidRPr="00077471">
        <w:rPr>
          <w:rFonts w:ascii="Arial" w:hAnsi="Arial" w:cs="Arial"/>
        </w:rPr>
        <w:t xml:space="preserve"> the monthly</w:t>
      </w:r>
      <w:r w:rsidR="002D2277" w:rsidRPr="00077471">
        <w:rPr>
          <w:rFonts w:ascii="Arial" w:hAnsi="Arial" w:cs="Arial"/>
        </w:rPr>
        <w:t xml:space="preserve"> report</w:t>
      </w:r>
      <w:r w:rsidR="00AA7E8D" w:rsidRPr="00077471">
        <w:rPr>
          <w:rFonts w:ascii="Arial" w:hAnsi="Arial" w:cs="Arial"/>
        </w:rPr>
        <w:t xml:space="preserve"> on the </w:t>
      </w:r>
      <w:r w:rsidR="00C23E0B" w:rsidRPr="00077471">
        <w:rPr>
          <w:rFonts w:ascii="Arial" w:hAnsi="Arial" w:cs="Arial"/>
        </w:rPr>
        <w:t>Pocket Park from Cllr Tomalin</w:t>
      </w:r>
      <w:r w:rsidR="00AA7E8D" w:rsidRPr="00077471">
        <w:rPr>
          <w:rFonts w:ascii="Arial" w:hAnsi="Arial" w:cs="Arial"/>
          <w:b/>
        </w:rPr>
        <w:t xml:space="preserve"> </w:t>
      </w:r>
      <w:r w:rsidR="00AA7E8D" w:rsidRPr="00077471">
        <w:rPr>
          <w:rFonts w:ascii="Arial" w:hAnsi="Arial" w:cs="Arial"/>
        </w:rPr>
        <w:t>an</w:t>
      </w:r>
      <w:r w:rsidR="00274FFC" w:rsidRPr="00077471">
        <w:rPr>
          <w:rFonts w:ascii="Arial" w:hAnsi="Arial" w:cs="Arial"/>
        </w:rPr>
        <w:t xml:space="preserve">d </w:t>
      </w:r>
      <w:r w:rsidR="00AA7E8D" w:rsidRPr="00077471">
        <w:rPr>
          <w:rFonts w:ascii="Arial" w:hAnsi="Arial" w:cs="Arial"/>
        </w:rPr>
        <w:t>agree actions to address</w:t>
      </w:r>
      <w:r w:rsidR="00954A0E" w:rsidRPr="00077471">
        <w:rPr>
          <w:rFonts w:ascii="Arial" w:hAnsi="Arial" w:cs="Arial"/>
        </w:rPr>
        <w:t xml:space="preserve"> </w:t>
      </w:r>
      <w:r w:rsidR="00AA7E8D" w:rsidRPr="00077471">
        <w:rPr>
          <w:rFonts w:ascii="Arial" w:hAnsi="Arial" w:cs="Arial"/>
        </w:rPr>
        <w:t>issues raised</w:t>
      </w:r>
      <w:r w:rsidR="00126FB7">
        <w:rPr>
          <w:rFonts w:ascii="Arial" w:hAnsi="Arial" w:cs="Arial"/>
        </w:rPr>
        <w:t>.</w:t>
      </w:r>
      <w:r w:rsidR="00785A47">
        <w:rPr>
          <w:rFonts w:ascii="Arial" w:hAnsi="Arial" w:cs="Arial"/>
        </w:rPr>
        <w:t xml:space="preserve"> See 23/094/4.</w:t>
      </w:r>
    </w:p>
    <w:p w14:paraId="7F0ABCE3" w14:textId="1505E0C6" w:rsidR="00963ED4" w:rsidRPr="00281744" w:rsidRDefault="00963ED4" w:rsidP="002D2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ab/>
      </w:r>
      <w:r>
        <w:rPr>
          <w:rFonts w:ascii="Arial" w:hAnsi="Arial" w:cs="Arial"/>
          <w:b/>
        </w:rPr>
        <w:tab/>
        <w:t>23/</w:t>
      </w:r>
      <w:r w:rsidR="00606D78">
        <w:rPr>
          <w:rFonts w:ascii="Arial" w:hAnsi="Arial" w:cs="Arial"/>
          <w:b/>
        </w:rPr>
        <w:t>09</w:t>
      </w:r>
      <w:r w:rsidR="00E43855">
        <w:rPr>
          <w:rFonts w:ascii="Arial" w:hAnsi="Arial" w:cs="Arial"/>
          <w:b/>
        </w:rPr>
        <w:t>4/3</w:t>
      </w:r>
      <w:r>
        <w:rPr>
          <w:rFonts w:ascii="Arial" w:hAnsi="Arial" w:cs="Arial"/>
          <w:b/>
        </w:rPr>
        <w:tab/>
        <w:t xml:space="preserve">Approve </w:t>
      </w:r>
      <w:r w:rsidR="001B7EBA">
        <w:rPr>
          <w:rFonts w:ascii="Arial" w:hAnsi="Arial" w:cs="Arial"/>
          <w:b/>
        </w:rPr>
        <w:t>contractor and budget for a</w:t>
      </w:r>
      <w:r>
        <w:rPr>
          <w:rFonts w:ascii="Arial" w:hAnsi="Arial" w:cs="Arial"/>
          <w:b/>
        </w:rPr>
        <w:t>nnual inspection of play equipment</w:t>
      </w:r>
      <w:r w:rsidR="00F1072C">
        <w:rPr>
          <w:rFonts w:ascii="Arial" w:hAnsi="Arial" w:cs="Arial"/>
          <w:b/>
        </w:rPr>
        <w:t>.</w:t>
      </w:r>
      <w:r w:rsidR="00281744">
        <w:rPr>
          <w:rFonts w:ascii="Arial" w:hAnsi="Arial" w:cs="Arial"/>
          <w:b/>
        </w:rPr>
        <w:t xml:space="preserve"> </w:t>
      </w:r>
      <w:r w:rsidR="00281744">
        <w:rPr>
          <w:rFonts w:ascii="Arial" w:hAnsi="Arial" w:cs="Arial"/>
          <w:bCs/>
        </w:rPr>
        <w:t xml:space="preserve">The Clerk reported that she had received a quotation for an annual inspection from </w:t>
      </w:r>
      <w:proofErr w:type="spellStart"/>
      <w:r w:rsidR="00281744">
        <w:rPr>
          <w:rFonts w:ascii="Arial" w:hAnsi="Arial" w:cs="Arial"/>
          <w:bCs/>
        </w:rPr>
        <w:t>Wicksteed</w:t>
      </w:r>
      <w:proofErr w:type="spellEnd"/>
      <w:r w:rsidR="00281744">
        <w:rPr>
          <w:rFonts w:ascii="Arial" w:hAnsi="Arial" w:cs="Arial"/>
          <w:bCs/>
        </w:rPr>
        <w:t xml:space="preserve"> </w:t>
      </w:r>
      <w:r w:rsidR="005B6743">
        <w:rPr>
          <w:rFonts w:ascii="Arial" w:hAnsi="Arial" w:cs="Arial"/>
          <w:bCs/>
        </w:rPr>
        <w:t xml:space="preserve">Leisure </w:t>
      </w:r>
      <w:r w:rsidR="00281744">
        <w:rPr>
          <w:rFonts w:ascii="Arial" w:hAnsi="Arial" w:cs="Arial"/>
          <w:bCs/>
        </w:rPr>
        <w:t>for £</w:t>
      </w:r>
      <w:r w:rsidR="00785A47">
        <w:rPr>
          <w:rFonts w:ascii="Arial" w:hAnsi="Arial" w:cs="Arial"/>
          <w:bCs/>
        </w:rPr>
        <w:t>1</w:t>
      </w:r>
      <w:r w:rsidR="005B6743">
        <w:rPr>
          <w:rFonts w:ascii="Arial" w:hAnsi="Arial" w:cs="Arial"/>
          <w:bCs/>
        </w:rPr>
        <w:t xml:space="preserve">32.00 </w:t>
      </w:r>
      <w:r w:rsidR="00281744">
        <w:rPr>
          <w:rFonts w:ascii="Arial" w:hAnsi="Arial" w:cs="Arial"/>
          <w:bCs/>
        </w:rPr>
        <w:t xml:space="preserve">plus vat. The Council </w:t>
      </w:r>
      <w:r w:rsidR="00281744" w:rsidRPr="00281744">
        <w:rPr>
          <w:rFonts w:ascii="Arial" w:hAnsi="Arial" w:cs="Arial"/>
          <w:b/>
        </w:rPr>
        <w:t>Resolved</w:t>
      </w:r>
      <w:r w:rsidR="00281744">
        <w:rPr>
          <w:rFonts w:ascii="Arial" w:hAnsi="Arial" w:cs="Arial"/>
          <w:bCs/>
        </w:rPr>
        <w:t xml:space="preserve"> to approve </w:t>
      </w:r>
      <w:proofErr w:type="spellStart"/>
      <w:r w:rsidR="00281744">
        <w:rPr>
          <w:rFonts w:ascii="Arial" w:hAnsi="Arial" w:cs="Arial"/>
          <w:bCs/>
        </w:rPr>
        <w:t>Wicksteed</w:t>
      </w:r>
      <w:proofErr w:type="spellEnd"/>
      <w:r w:rsidR="00281744">
        <w:rPr>
          <w:rFonts w:ascii="Arial" w:hAnsi="Arial" w:cs="Arial"/>
          <w:bCs/>
        </w:rPr>
        <w:t xml:space="preserve"> </w:t>
      </w:r>
      <w:r w:rsidR="005B6743">
        <w:rPr>
          <w:rFonts w:ascii="Arial" w:hAnsi="Arial" w:cs="Arial"/>
          <w:bCs/>
        </w:rPr>
        <w:t xml:space="preserve">Leisure Ltd., </w:t>
      </w:r>
      <w:r w:rsidR="00281744">
        <w:rPr>
          <w:rFonts w:ascii="Arial" w:hAnsi="Arial" w:cs="Arial"/>
          <w:bCs/>
        </w:rPr>
        <w:t>as contractor to undertake the inspection of the play area for a fee of £13</w:t>
      </w:r>
      <w:r w:rsidR="005B6743">
        <w:rPr>
          <w:rFonts w:ascii="Arial" w:hAnsi="Arial" w:cs="Arial"/>
          <w:bCs/>
        </w:rPr>
        <w:t>2.00</w:t>
      </w:r>
      <w:r w:rsidR="00785A47">
        <w:rPr>
          <w:rFonts w:ascii="Arial" w:hAnsi="Arial" w:cs="Arial"/>
          <w:bCs/>
        </w:rPr>
        <w:t xml:space="preserve"> plus vat.</w:t>
      </w:r>
    </w:p>
    <w:p w14:paraId="17AE9850" w14:textId="33FF9B06" w:rsidR="00F1072C" w:rsidRPr="0010241E" w:rsidRDefault="00F1072C" w:rsidP="002D2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rPr>
      </w:pPr>
      <w:r>
        <w:rPr>
          <w:rFonts w:ascii="Arial" w:hAnsi="Arial" w:cs="Arial"/>
          <w:b/>
        </w:rPr>
        <w:tab/>
      </w:r>
      <w:r>
        <w:rPr>
          <w:rFonts w:ascii="Arial" w:hAnsi="Arial" w:cs="Arial"/>
          <w:b/>
        </w:rPr>
        <w:tab/>
        <w:t>23/094/4</w:t>
      </w:r>
      <w:r>
        <w:rPr>
          <w:rFonts w:ascii="Arial" w:hAnsi="Arial" w:cs="Arial"/>
          <w:b/>
        </w:rPr>
        <w:tab/>
        <w:t xml:space="preserve">Update on replacement swing and works to the activity trail repair to playframe net. </w:t>
      </w:r>
      <w:r w:rsidR="0010241E">
        <w:rPr>
          <w:rFonts w:ascii="Arial" w:hAnsi="Arial" w:cs="Arial"/>
          <w:bCs/>
        </w:rPr>
        <w:t>The Chairman reported that Cllr Curtis has inspected the replacement swing and is satisfied.  The Chairman reported that the zip wire matting has perished and revealed bare patches.  The Chairman has fitted the replacement activity trail playframe net.  It was also noted that the oak tre</w:t>
      </w:r>
      <w:r w:rsidR="009E0DD8">
        <w:rPr>
          <w:rFonts w:ascii="Arial" w:hAnsi="Arial" w:cs="Arial"/>
          <w:bCs/>
        </w:rPr>
        <w:t>e</w:t>
      </w:r>
      <w:r w:rsidR="0010241E">
        <w:rPr>
          <w:rFonts w:ascii="Arial" w:hAnsi="Arial" w:cs="Arial"/>
          <w:bCs/>
        </w:rPr>
        <w:t xml:space="preserve">s planted a few years ago are growing satisfactorily. </w:t>
      </w:r>
    </w:p>
    <w:p w14:paraId="7861FDB6" w14:textId="6F0E15BF" w:rsidR="00AA047C" w:rsidRPr="00CF04D4" w:rsidRDefault="00EE6017" w:rsidP="00CF0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highlight w:val="yellow"/>
        </w:rPr>
      </w:pPr>
      <w:r>
        <w:rPr>
          <w:rFonts w:ascii="Arial" w:hAnsi="Arial" w:cs="Arial"/>
          <w:b/>
        </w:rPr>
        <w:tab/>
      </w:r>
      <w:r>
        <w:rPr>
          <w:rFonts w:ascii="Arial" w:hAnsi="Arial" w:cs="Arial"/>
          <w:b/>
        </w:rPr>
        <w:tab/>
      </w:r>
      <w:r w:rsidR="001C16BE" w:rsidRPr="00077471">
        <w:rPr>
          <w:rFonts w:ascii="Arial" w:hAnsi="Arial" w:cs="Arial"/>
          <w:b/>
        </w:rPr>
        <w:tab/>
      </w:r>
      <w:r w:rsidR="001C16BE" w:rsidRPr="00077471">
        <w:rPr>
          <w:rFonts w:ascii="Arial" w:hAnsi="Arial" w:cs="Arial"/>
          <w:b/>
        </w:rPr>
        <w:tab/>
      </w:r>
      <w:r w:rsidR="005C6D16" w:rsidRPr="00077471">
        <w:rPr>
          <w:rFonts w:ascii="Arial" w:hAnsi="Arial" w:cs="Arial"/>
          <w:b/>
        </w:rPr>
        <w:tab/>
      </w:r>
    </w:p>
    <w:p w14:paraId="54889027" w14:textId="124532E7" w:rsidR="006A1DEB" w:rsidRDefault="00AA047C" w:rsidP="006A1DEB">
      <w:pPr>
        <w:jc w:val="both"/>
        <w:rPr>
          <w:rFonts w:ascii="Arial" w:hAnsi="Arial" w:cs="Arial"/>
          <w:b/>
        </w:rPr>
      </w:pPr>
      <w:r>
        <w:rPr>
          <w:rFonts w:ascii="Arial" w:hAnsi="Arial" w:cs="Arial"/>
          <w:b/>
        </w:rPr>
        <w:t>23/0</w:t>
      </w:r>
      <w:r w:rsidR="00E43855">
        <w:rPr>
          <w:rFonts w:ascii="Arial" w:hAnsi="Arial" w:cs="Arial"/>
          <w:b/>
        </w:rPr>
        <w:t>95</w:t>
      </w:r>
      <w:r>
        <w:rPr>
          <w:rFonts w:ascii="Arial" w:hAnsi="Arial" w:cs="Arial"/>
          <w:b/>
        </w:rPr>
        <w:tab/>
      </w:r>
      <w:r>
        <w:rPr>
          <w:rFonts w:ascii="Arial" w:hAnsi="Arial" w:cs="Arial"/>
          <w:b/>
        </w:rPr>
        <w:tab/>
      </w:r>
      <w:r w:rsidR="005C6D16" w:rsidRPr="00077471">
        <w:rPr>
          <w:rFonts w:ascii="Arial" w:hAnsi="Arial" w:cs="Arial"/>
          <w:b/>
        </w:rPr>
        <w:t xml:space="preserve">Finance &amp; Administration: </w:t>
      </w:r>
    </w:p>
    <w:p w14:paraId="63CF9C23" w14:textId="2B4A20AC" w:rsidR="00866D88" w:rsidRPr="0010241E" w:rsidRDefault="002D2277" w:rsidP="0010241E">
      <w:pPr>
        <w:ind w:left="2880" w:hanging="1440"/>
        <w:jc w:val="both"/>
        <w:rPr>
          <w:rFonts w:ascii="Arial" w:hAnsi="Arial" w:cs="Arial"/>
          <w:bCs/>
        </w:rPr>
      </w:pPr>
      <w:r w:rsidRPr="00077471">
        <w:rPr>
          <w:rFonts w:ascii="Arial" w:hAnsi="Arial" w:cs="Arial"/>
          <w:b/>
        </w:rPr>
        <w:t>2</w:t>
      </w:r>
      <w:r w:rsidR="00233E73">
        <w:rPr>
          <w:rFonts w:ascii="Arial" w:hAnsi="Arial" w:cs="Arial"/>
          <w:b/>
        </w:rPr>
        <w:t>3</w:t>
      </w:r>
      <w:r w:rsidR="003658DE" w:rsidRPr="00077471">
        <w:rPr>
          <w:rFonts w:ascii="Arial" w:hAnsi="Arial" w:cs="Arial"/>
          <w:b/>
        </w:rPr>
        <w:t>/</w:t>
      </w:r>
      <w:r w:rsidR="00866D88">
        <w:rPr>
          <w:rFonts w:ascii="Arial" w:hAnsi="Arial" w:cs="Arial"/>
          <w:b/>
        </w:rPr>
        <w:t>0</w:t>
      </w:r>
      <w:r w:rsidR="00126FB7">
        <w:rPr>
          <w:rFonts w:ascii="Arial" w:hAnsi="Arial" w:cs="Arial"/>
          <w:b/>
        </w:rPr>
        <w:t>95</w:t>
      </w:r>
      <w:r w:rsidR="006600ED" w:rsidRPr="00077471">
        <w:rPr>
          <w:rFonts w:ascii="Arial" w:hAnsi="Arial" w:cs="Arial"/>
          <w:b/>
        </w:rPr>
        <w:t>/</w:t>
      </w:r>
      <w:r w:rsidR="00866D88">
        <w:rPr>
          <w:rFonts w:ascii="Arial" w:hAnsi="Arial" w:cs="Arial"/>
          <w:b/>
        </w:rPr>
        <w:t>01</w:t>
      </w:r>
      <w:r w:rsidR="00866D88">
        <w:rPr>
          <w:rFonts w:ascii="Arial" w:hAnsi="Arial" w:cs="Arial"/>
          <w:b/>
        </w:rPr>
        <w:tab/>
        <w:t xml:space="preserve">Bank reconciliation 30 June 2023 – </w:t>
      </w:r>
      <w:r w:rsidR="00866D88" w:rsidRPr="00866D88">
        <w:rPr>
          <w:rFonts w:ascii="Arial" w:hAnsi="Arial" w:cs="Arial"/>
          <w:bCs/>
        </w:rPr>
        <w:t>separate paper circulated prior to meeting.</w:t>
      </w:r>
      <w:r w:rsidR="00866D88">
        <w:rPr>
          <w:rFonts w:ascii="Arial" w:hAnsi="Arial" w:cs="Arial"/>
          <w:b/>
        </w:rPr>
        <w:t xml:space="preserve"> </w:t>
      </w:r>
      <w:r w:rsidR="0010241E">
        <w:rPr>
          <w:rFonts w:ascii="Arial" w:hAnsi="Arial" w:cs="Arial"/>
          <w:bCs/>
        </w:rPr>
        <w:t xml:space="preserve">The Council </w:t>
      </w:r>
      <w:r w:rsidR="0010241E" w:rsidRPr="0010241E">
        <w:rPr>
          <w:rFonts w:ascii="Arial" w:hAnsi="Arial" w:cs="Arial"/>
          <w:b/>
        </w:rPr>
        <w:t>Resolved</w:t>
      </w:r>
      <w:r w:rsidR="0010241E">
        <w:rPr>
          <w:rFonts w:ascii="Arial" w:hAnsi="Arial" w:cs="Arial"/>
          <w:bCs/>
        </w:rPr>
        <w:t xml:space="preserve"> to approve the bank reconciliation dated 30 June 2023.</w:t>
      </w:r>
    </w:p>
    <w:p w14:paraId="242C4CE4" w14:textId="16AD4A9C" w:rsidR="001C16BE" w:rsidRPr="006A1DEB" w:rsidRDefault="00866D88" w:rsidP="00BD2EA1">
      <w:pPr>
        <w:ind w:left="2880" w:hanging="1440"/>
        <w:jc w:val="both"/>
        <w:rPr>
          <w:rFonts w:ascii="Arial" w:hAnsi="Arial" w:cs="Arial"/>
        </w:rPr>
      </w:pPr>
      <w:r>
        <w:rPr>
          <w:rFonts w:ascii="Arial" w:hAnsi="Arial" w:cs="Arial"/>
          <w:b/>
        </w:rPr>
        <w:t>23/095/02</w:t>
      </w:r>
      <w:r>
        <w:rPr>
          <w:rFonts w:ascii="Arial" w:hAnsi="Arial" w:cs="Arial"/>
          <w:b/>
        </w:rPr>
        <w:tab/>
      </w:r>
      <w:r w:rsidR="004241D1" w:rsidRPr="00077471">
        <w:rPr>
          <w:rFonts w:ascii="Arial" w:hAnsi="Arial" w:cs="Arial"/>
          <w:b/>
        </w:rPr>
        <w:t>Receipts</w:t>
      </w:r>
      <w:r w:rsidR="00E64172" w:rsidRPr="00077471">
        <w:rPr>
          <w:rFonts w:ascii="Arial" w:hAnsi="Arial" w:cs="Arial"/>
          <w:b/>
        </w:rPr>
        <w:t xml:space="preserve"> &amp;</w:t>
      </w:r>
      <w:r w:rsidR="00E64172" w:rsidRPr="00077471">
        <w:rPr>
          <w:rFonts w:ascii="Arial" w:hAnsi="Arial" w:cs="Arial"/>
        </w:rPr>
        <w:t xml:space="preserve"> </w:t>
      </w:r>
      <w:r w:rsidR="005C6D16" w:rsidRPr="00077471">
        <w:rPr>
          <w:rFonts w:ascii="Arial" w:hAnsi="Arial" w:cs="Arial"/>
          <w:b/>
        </w:rPr>
        <w:t xml:space="preserve">Payments - </w:t>
      </w:r>
      <w:r w:rsidR="005C6D16" w:rsidRPr="00077471">
        <w:rPr>
          <w:rFonts w:ascii="Arial" w:hAnsi="Arial" w:cs="Arial"/>
        </w:rPr>
        <w:t xml:space="preserve">To </w:t>
      </w:r>
      <w:r w:rsidR="00E64172" w:rsidRPr="00077471">
        <w:rPr>
          <w:rFonts w:ascii="Arial" w:hAnsi="Arial" w:cs="Arial"/>
        </w:rPr>
        <w:t xml:space="preserve">note receipts and </w:t>
      </w:r>
      <w:r w:rsidR="005C6D16" w:rsidRPr="00077471">
        <w:rPr>
          <w:rFonts w:ascii="Arial" w:hAnsi="Arial" w:cs="Arial"/>
        </w:rPr>
        <w:t>a</w:t>
      </w:r>
      <w:r w:rsidR="000244A1" w:rsidRPr="00077471">
        <w:rPr>
          <w:rFonts w:ascii="Arial" w:hAnsi="Arial" w:cs="Arial"/>
        </w:rPr>
        <w:t>pprove payments</w:t>
      </w:r>
      <w:r w:rsidR="00B1170F">
        <w:rPr>
          <w:rFonts w:ascii="Arial" w:hAnsi="Arial" w:cs="Arial"/>
        </w:rPr>
        <w:t>.</w:t>
      </w:r>
      <w:r w:rsidR="00DF431A" w:rsidRPr="00077471">
        <w:rPr>
          <w:rFonts w:ascii="Arial" w:hAnsi="Arial" w:cs="Arial"/>
        </w:rPr>
        <w:t xml:space="preserve"> </w:t>
      </w:r>
      <w:r w:rsidR="00BD2EA1" w:rsidRPr="00BD2EA1">
        <w:rPr>
          <w:rFonts w:ascii="Arial" w:hAnsi="Arial" w:cs="Arial"/>
        </w:rPr>
        <w:t xml:space="preserve">The Council </w:t>
      </w:r>
      <w:r w:rsidR="00BD2EA1" w:rsidRPr="00BD2EA1">
        <w:rPr>
          <w:rFonts w:ascii="Arial" w:hAnsi="Arial" w:cs="Arial"/>
          <w:b/>
          <w:bCs/>
        </w:rPr>
        <w:t>Resolved</w:t>
      </w:r>
      <w:r w:rsidR="00BD2EA1" w:rsidRPr="00BD2EA1">
        <w:rPr>
          <w:rFonts w:ascii="Arial" w:hAnsi="Arial" w:cs="Arial"/>
        </w:rPr>
        <w:t xml:space="preserve"> to accept the receipts and approve the payments listed below.</w:t>
      </w:r>
    </w:p>
    <w:p w14:paraId="2EA73897" w14:textId="6DD0960A" w:rsidR="002D3193" w:rsidRDefault="00B675B5" w:rsidP="00BF1601">
      <w:pPr>
        <w:tabs>
          <w:tab w:val="left" w:pos="720"/>
          <w:tab w:val="left" w:pos="1440"/>
          <w:tab w:val="left" w:pos="2160"/>
          <w:tab w:val="left" w:pos="2880"/>
          <w:tab w:val="left" w:pos="3600"/>
          <w:tab w:val="right" w:pos="10620"/>
        </w:tabs>
        <w:jc w:val="both"/>
        <w:rPr>
          <w:rFonts w:ascii="Arial" w:hAnsi="Arial" w:cs="Arial"/>
          <w:b/>
        </w:rPr>
      </w:pPr>
      <w:r w:rsidRPr="00077471">
        <w:rPr>
          <w:rFonts w:ascii="Arial" w:hAnsi="Arial" w:cs="Arial"/>
        </w:rPr>
        <w:tab/>
      </w:r>
      <w:r w:rsidR="00CF6F9B" w:rsidRPr="00077471">
        <w:rPr>
          <w:rFonts w:ascii="Arial" w:hAnsi="Arial" w:cs="Arial"/>
        </w:rPr>
        <w:tab/>
      </w:r>
      <w:r w:rsidR="00CF6F9B" w:rsidRPr="00077471">
        <w:rPr>
          <w:rFonts w:ascii="Arial" w:hAnsi="Arial" w:cs="Arial"/>
          <w:b/>
        </w:rPr>
        <w:t xml:space="preserve">Receipts </w:t>
      </w:r>
      <w:r w:rsidR="00D02DE3">
        <w:rPr>
          <w:rFonts w:ascii="Arial" w:hAnsi="Arial" w:cs="Arial"/>
          <w:b/>
        </w:rPr>
        <w:tab/>
      </w:r>
      <w:r w:rsidR="00D53A78">
        <w:rPr>
          <w:rFonts w:ascii="Arial" w:hAnsi="Arial" w:cs="Arial"/>
          <w:b/>
        </w:rPr>
        <w:t xml:space="preserve">1 June 2023 HPPAC £95.00 donation </w:t>
      </w:r>
    </w:p>
    <w:p w14:paraId="336DBEED" w14:textId="42904EC5" w:rsidR="00D53A78" w:rsidRDefault="00D53A78" w:rsidP="00BF1601">
      <w:pPr>
        <w:tabs>
          <w:tab w:val="left" w:pos="720"/>
          <w:tab w:val="left" w:pos="1440"/>
          <w:tab w:val="left" w:pos="2160"/>
          <w:tab w:val="left" w:pos="2880"/>
          <w:tab w:val="left" w:pos="3600"/>
          <w:tab w:val="right" w:pos="10620"/>
        </w:tabs>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7 June 2023 WNC Grass Mowing Grant 2022 £392.24</w:t>
      </w:r>
    </w:p>
    <w:p w14:paraId="41BD9C95" w14:textId="2C7E2BC1" w:rsidR="00D53A78" w:rsidRDefault="00D53A78" w:rsidP="00BF1601">
      <w:pPr>
        <w:tabs>
          <w:tab w:val="left" w:pos="720"/>
          <w:tab w:val="left" w:pos="1440"/>
          <w:tab w:val="left" w:pos="2160"/>
          <w:tab w:val="left" w:pos="2880"/>
          <w:tab w:val="left" w:pos="3600"/>
          <w:tab w:val="right" w:pos="10620"/>
        </w:tabs>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30 June 2023 A G Crisp £10.00 Payment </w:t>
      </w:r>
    </w:p>
    <w:p w14:paraId="5584C0A8" w14:textId="1715873F" w:rsidR="00D53A78" w:rsidRPr="00077471" w:rsidRDefault="00D53A78" w:rsidP="00BF1601">
      <w:pPr>
        <w:tabs>
          <w:tab w:val="left" w:pos="720"/>
          <w:tab w:val="left" w:pos="1440"/>
          <w:tab w:val="left" w:pos="2160"/>
          <w:tab w:val="left" w:pos="2880"/>
          <w:tab w:val="left" w:pos="3600"/>
          <w:tab w:val="right" w:pos="10620"/>
        </w:tabs>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30 June 2023 Unity Trust Bank Interest £67.41</w:t>
      </w:r>
    </w:p>
    <w:p w14:paraId="37663360" w14:textId="77777777" w:rsidR="00CF6F9B" w:rsidRPr="00077471" w:rsidRDefault="00CF6F9B" w:rsidP="002831B7">
      <w:pPr>
        <w:jc w:val="both"/>
        <w:rPr>
          <w:rFonts w:ascii="Arial" w:hAnsi="Arial" w:cs="Arial"/>
          <w:b/>
        </w:rPr>
      </w:pPr>
      <w:r w:rsidRPr="00077471">
        <w:rPr>
          <w:rFonts w:ascii="Arial" w:hAnsi="Arial" w:cs="Arial"/>
        </w:rPr>
        <w:tab/>
      </w:r>
      <w:r w:rsidRPr="00077471">
        <w:rPr>
          <w:rFonts w:ascii="Arial" w:hAnsi="Arial" w:cs="Arial"/>
        </w:rPr>
        <w:tab/>
      </w:r>
      <w:r w:rsidRPr="00077471">
        <w:rPr>
          <w:rFonts w:ascii="Arial" w:hAnsi="Arial" w:cs="Arial"/>
          <w:b/>
        </w:rPr>
        <w:t>Payments –</w:t>
      </w:r>
    </w:p>
    <w:tbl>
      <w:tblPr>
        <w:tblStyle w:val="TableGrid"/>
        <w:tblW w:w="0" w:type="auto"/>
        <w:tblLook w:val="04A0" w:firstRow="1" w:lastRow="0" w:firstColumn="1" w:lastColumn="0" w:noHBand="0" w:noVBand="1"/>
      </w:tblPr>
      <w:tblGrid>
        <w:gridCol w:w="639"/>
        <w:gridCol w:w="1622"/>
        <w:gridCol w:w="3254"/>
        <w:gridCol w:w="867"/>
        <w:gridCol w:w="1134"/>
        <w:gridCol w:w="3094"/>
      </w:tblGrid>
      <w:tr w:rsidR="00F21966" w:rsidRPr="00077471" w14:paraId="1957200E" w14:textId="77777777" w:rsidTr="00DD760D">
        <w:tc>
          <w:tcPr>
            <w:tcW w:w="639" w:type="dxa"/>
          </w:tcPr>
          <w:p w14:paraId="66CDB94C" w14:textId="7F4A7CCA" w:rsidR="00F21966" w:rsidRPr="00AA047C" w:rsidRDefault="00274FFC" w:rsidP="00CF6F9B">
            <w:pPr>
              <w:rPr>
                <w:rFonts w:ascii="Arial" w:hAnsi="Arial" w:cs="Arial"/>
                <w:b/>
                <w:bCs/>
                <w:sz w:val="18"/>
                <w:szCs w:val="18"/>
              </w:rPr>
            </w:pPr>
            <w:proofErr w:type="spellStart"/>
            <w:r w:rsidRPr="00AA047C">
              <w:rPr>
                <w:rFonts w:ascii="Arial" w:hAnsi="Arial" w:cs="Arial"/>
                <w:b/>
                <w:bCs/>
                <w:sz w:val="18"/>
                <w:szCs w:val="18"/>
              </w:rPr>
              <w:t>M</w:t>
            </w:r>
            <w:r w:rsidR="00C570DA" w:rsidRPr="00AA047C">
              <w:rPr>
                <w:rFonts w:ascii="Arial" w:hAnsi="Arial" w:cs="Arial"/>
                <w:b/>
                <w:bCs/>
                <w:sz w:val="18"/>
                <w:szCs w:val="18"/>
              </w:rPr>
              <w:t>oP</w:t>
            </w:r>
            <w:proofErr w:type="spellEnd"/>
          </w:p>
        </w:tc>
        <w:tc>
          <w:tcPr>
            <w:tcW w:w="1624" w:type="dxa"/>
          </w:tcPr>
          <w:p w14:paraId="7D4A8720" w14:textId="77777777" w:rsidR="00F21966" w:rsidRPr="00AA047C" w:rsidRDefault="00F21966" w:rsidP="00CF6F9B">
            <w:pPr>
              <w:rPr>
                <w:rFonts w:ascii="Arial" w:hAnsi="Arial" w:cs="Arial"/>
                <w:b/>
                <w:bCs/>
                <w:sz w:val="18"/>
                <w:szCs w:val="18"/>
              </w:rPr>
            </w:pPr>
            <w:r w:rsidRPr="00AA047C">
              <w:rPr>
                <w:rFonts w:ascii="Arial" w:hAnsi="Arial" w:cs="Arial"/>
                <w:b/>
                <w:bCs/>
                <w:sz w:val="18"/>
                <w:szCs w:val="18"/>
              </w:rPr>
              <w:t>Payee</w:t>
            </w:r>
          </w:p>
        </w:tc>
        <w:tc>
          <w:tcPr>
            <w:tcW w:w="3261" w:type="dxa"/>
          </w:tcPr>
          <w:p w14:paraId="2F2ED3C2" w14:textId="77777777" w:rsidR="00F21966" w:rsidRPr="00AA047C" w:rsidRDefault="00F21966" w:rsidP="00CF6F9B">
            <w:pPr>
              <w:rPr>
                <w:rFonts w:ascii="Arial" w:hAnsi="Arial" w:cs="Arial"/>
                <w:b/>
                <w:bCs/>
                <w:sz w:val="18"/>
                <w:szCs w:val="18"/>
              </w:rPr>
            </w:pPr>
            <w:r w:rsidRPr="00AA047C">
              <w:rPr>
                <w:rFonts w:ascii="Arial" w:hAnsi="Arial" w:cs="Arial"/>
                <w:b/>
                <w:bCs/>
                <w:sz w:val="18"/>
                <w:szCs w:val="18"/>
              </w:rPr>
              <w:t>Purpose</w:t>
            </w:r>
          </w:p>
        </w:tc>
        <w:tc>
          <w:tcPr>
            <w:tcW w:w="850" w:type="dxa"/>
          </w:tcPr>
          <w:p w14:paraId="327E7A24" w14:textId="77777777" w:rsidR="00F21966" w:rsidRPr="00AA047C" w:rsidRDefault="00F21966" w:rsidP="00CF6F9B">
            <w:pPr>
              <w:rPr>
                <w:rFonts w:ascii="Arial" w:hAnsi="Arial" w:cs="Arial"/>
                <w:b/>
                <w:bCs/>
                <w:sz w:val="18"/>
                <w:szCs w:val="18"/>
              </w:rPr>
            </w:pPr>
            <w:r w:rsidRPr="00AA047C">
              <w:rPr>
                <w:rFonts w:ascii="Arial" w:hAnsi="Arial" w:cs="Arial"/>
                <w:b/>
                <w:bCs/>
                <w:sz w:val="18"/>
                <w:szCs w:val="18"/>
              </w:rPr>
              <w:t>VAT</w:t>
            </w:r>
          </w:p>
        </w:tc>
        <w:tc>
          <w:tcPr>
            <w:tcW w:w="1134" w:type="dxa"/>
          </w:tcPr>
          <w:p w14:paraId="3920878D" w14:textId="77777777" w:rsidR="00F21966" w:rsidRPr="00AA047C" w:rsidRDefault="00F21966" w:rsidP="00CF6F9B">
            <w:pPr>
              <w:rPr>
                <w:rFonts w:ascii="Arial" w:hAnsi="Arial" w:cs="Arial"/>
                <w:b/>
                <w:bCs/>
                <w:sz w:val="18"/>
                <w:szCs w:val="18"/>
              </w:rPr>
            </w:pPr>
            <w:r w:rsidRPr="00AA047C">
              <w:rPr>
                <w:rFonts w:ascii="Arial" w:hAnsi="Arial" w:cs="Arial"/>
                <w:b/>
                <w:bCs/>
                <w:sz w:val="18"/>
                <w:szCs w:val="18"/>
              </w:rPr>
              <w:t>Amount</w:t>
            </w:r>
          </w:p>
        </w:tc>
        <w:tc>
          <w:tcPr>
            <w:tcW w:w="3102" w:type="dxa"/>
          </w:tcPr>
          <w:p w14:paraId="2FFD0936" w14:textId="77777777" w:rsidR="00F21966" w:rsidRPr="00AA047C" w:rsidRDefault="00F21966" w:rsidP="00CF6F9B">
            <w:pPr>
              <w:rPr>
                <w:rFonts w:ascii="Arial" w:hAnsi="Arial" w:cs="Arial"/>
                <w:b/>
                <w:bCs/>
                <w:sz w:val="18"/>
                <w:szCs w:val="18"/>
              </w:rPr>
            </w:pPr>
            <w:r w:rsidRPr="00AA047C">
              <w:rPr>
                <w:rFonts w:ascii="Arial" w:hAnsi="Arial" w:cs="Arial"/>
                <w:b/>
                <w:bCs/>
                <w:sz w:val="18"/>
                <w:szCs w:val="18"/>
              </w:rPr>
              <w:t>Powers</w:t>
            </w:r>
          </w:p>
        </w:tc>
      </w:tr>
      <w:tr w:rsidR="00F21966" w:rsidRPr="00077471" w14:paraId="19035675" w14:textId="77777777" w:rsidTr="00DD760D">
        <w:tc>
          <w:tcPr>
            <w:tcW w:w="639" w:type="dxa"/>
          </w:tcPr>
          <w:p w14:paraId="3E757ED8" w14:textId="3C53E91F" w:rsidR="00F21966" w:rsidRPr="00AA047C" w:rsidRDefault="00274FFC" w:rsidP="002831B7">
            <w:pPr>
              <w:jc w:val="both"/>
              <w:rPr>
                <w:rFonts w:ascii="Arial" w:hAnsi="Arial" w:cs="Arial"/>
                <w:sz w:val="18"/>
                <w:szCs w:val="18"/>
              </w:rPr>
            </w:pPr>
            <w:bookmarkStart w:id="0" w:name="_Hlk100063188"/>
            <w:r w:rsidRPr="00AA047C">
              <w:rPr>
                <w:rFonts w:ascii="Arial" w:hAnsi="Arial" w:cs="Arial"/>
                <w:sz w:val="18"/>
                <w:szCs w:val="18"/>
              </w:rPr>
              <w:t>BP</w:t>
            </w:r>
          </w:p>
        </w:tc>
        <w:tc>
          <w:tcPr>
            <w:tcW w:w="1624" w:type="dxa"/>
          </w:tcPr>
          <w:p w14:paraId="3C90026E" w14:textId="77777777" w:rsidR="00F21966" w:rsidRPr="00AA047C" w:rsidRDefault="00F21966" w:rsidP="002831B7">
            <w:pPr>
              <w:jc w:val="both"/>
              <w:rPr>
                <w:rFonts w:ascii="Arial" w:hAnsi="Arial" w:cs="Arial"/>
                <w:sz w:val="18"/>
                <w:szCs w:val="18"/>
              </w:rPr>
            </w:pPr>
            <w:r w:rsidRPr="00AA047C">
              <w:rPr>
                <w:rFonts w:ascii="Arial" w:hAnsi="Arial" w:cs="Arial"/>
                <w:sz w:val="18"/>
                <w:szCs w:val="18"/>
              </w:rPr>
              <w:t>G Greaves</w:t>
            </w:r>
          </w:p>
        </w:tc>
        <w:tc>
          <w:tcPr>
            <w:tcW w:w="3261" w:type="dxa"/>
          </w:tcPr>
          <w:p w14:paraId="2AB54BE4" w14:textId="1CB043C0" w:rsidR="00294547" w:rsidRPr="00AA047C" w:rsidRDefault="00F21966" w:rsidP="002831B7">
            <w:pPr>
              <w:jc w:val="both"/>
              <w:rPr>
                <w:rFonts w:ascii="Arial" w:hAnsi="Arial" w:cs="Arial"/>
                <w:sz w:val="18"/>
                <w:szCs w:val="18"/>
              </w:rPr>
            </w:pPr>
            <w:r w:rsidRPr="00AA047C">
              <w:rPr>
                <w:rFonts w:ascii="Arial" w:hAnsi="Arial" w:cs="Arial"/>
                <w:sz w:val="18"/>
                <w:szCs w:val="18"/>
              </w:rPr>
              <w:t xml:space="preserve">Clerks Salary </w:t>
            </w:r>
            <w:r w:rsidR="00963ED4">
              <w:rPr>
                <w:rFonts w:ascii="Arial" w:hAnsi="Arial" w:cs="Arial"/>
                <w:sz w:val="18"/>
                <w:szCs w:val="18"/>
              </w:rPr>
              <w:t xml:space="preserve">July </w:t>
            </w:r>
            <w:r w:rsidR="00CE248C">
              <w:rPr>
                <w:rFonts w:ascii="Arial" w:hAnsi="Arial" w:cs="Arial"/>
                <w:sz w:val="18"/>
                <w:szCs w:val="18"/>
              </w:rPr>
              <w:t>2023</w:t>
            </w:r>
          </w:p>
        </w:tc>
        <w:tc>
          <w:tcPr>
            <w:tcW w:w="850" w:type="dxa"/>
          </w:tcPr>
          <w:p w14:paraId="082D264D" w14:textId="77777777" w:rsidR="00F21966" w:rsidRPr="00AA047C" w:rsidRDefault="00F21966" w:rsidP="00F21966">
            <w:pPr>
              <w:jc w:val="center"/>
              <w:rPr>
                <w:rFonts w:ascii="Arial" w:hAnsi="Arial" w:cs="Arial"/>
                <w:sz w:val="18"/>
                <w:szCs w:val="18"/>
              </w:rPr>
            </w:pPr>
          </w:p>
        </w:tc>
        <w:tc>
          <w:tcPr>
            <w:tcW w:w="1134" w:type="dxa"/>
          </w:tcPr>
          <w:p w14:paraId="4722FB7D" w14:textId="4F78CB51" w:rsidR="00F21966" w:rsidRPr="00AA047C" w:rsidRDefault="00C17E56" w:rsidP="00F21966">
            <w:pPr>
              <w:jc w:val="center"/>
              <w:rPr>
                <w:rFonts w:ascii="Arial" w:hAnsi="Arial" w:cs="Arial"/>
                <w:sz w:val="18"/>
                <w:szCs w:val="18"/>
              </w:rPr>
            </w:pPr>
            <w:r>
              <w:rPr>
                <w:rFonts w:ascii="Arial" w:hAnsi="Arial" w:cs="Arial"/>
                <w:sz w:val="18"/>
                <w:szCs w:val="18"/>
              </w:rPr>
              <w:t>£279.90</w:t>
            </w:r>
          </w:p>
        </w:tc>
        <w:tc>
          <w:tcPr>
            <w:tcW w:w="3102" w:type="dxa"/>
          </w:tcPr>
          <w:p w14:paraId="2416C7FF" w14:textId="77777777" w:rsidR="00F21966" w:rsidRPr="00AA047C" w:rsidRDefault="00F8422A" w:rsidP="002831B7">
            <w:pPr>
              <w:jc w:val="both"/>
              <w:rPr>
                <w:rFonts w:ascii="Arial" w:hAnsi="Arial" w:cs="Arial"/>
                <w:sz w:val="18"/>
                <w:szCs w:val="18"/>
              </w:rPr>
            </w:pPr>
            <w:r w:rsidRPr="00AA047C">
              <w:rPr>
                <w:rFonts w:ascii="Arial" w:hAnsi="Arial" w:cs="Arial"/>
                <w:sz w:val="18"/>
                <w:szCs w:val="18"/>
              </w:rPr>
              <w:t>LGA 1972</w:t>
            </w:r>
            <w:r w:rsidR="00F4047D" w:rsidRPr="00AA047C">
              <w:rPr>
                <w:rFonts w:ascii="Arial" w:hAnsi="Arial" w:cs="Arial"/>
                <w:sz w:val="18"/>
                <w:szCs w:val="18"/>
              </w:rPr>
              <w:t xml:space="preserve"> s112</w:t>
            </w:r>
          </w:p>
        </w:tc>
      </w:tr>
      <w:tr w:rsidR="00F21966" w:rsidRPr="00077471" w14:paraId="12571292" w14:textId="77777777" w:rsidTr="00DD760D">
        <w:tc>
          <w:tcPr>
            <w:tcW w:w="639" w:type="dxa"/>
          </w:tcPr>
          <w:p w14:paraId="301891A9" w14:textId="2E330D64" w:rsidR="00F21966" w:rsidRPr="00AA047C" w:rsidRDefault="00274FFC" w:rsidP="002831B7">
            <w:pPr>
              <w:jc w:val="both"/>
              <w:rPr>
                <w:rFonts w:ascii="Arial" w:hAnsi="Arial" w:cs="Arial"/>
                <w:sz w:val="18"/>
                <w:szCs w:val="18"/>
              </w:rPr>
            </w:pPr>
            <w:r w:rsidRPr="00AA047C">
              <w:rPr>
                <w:rFonts w:ascii="Arial" w:hAnsi="Arial" w:cs="Arial"/>
                <w:sz w:val="18"/>
                <w:szCs w:val="18"/>
              </w:rPr>
              <w:t>BP</w:t>
            </w:r>
          </w:p>
        </w:tc>
        <w:tc>
          <w:tcPr>
            <w:tcW w:w="1624" w:type="dxa"/>
          </w:tcPr>
          <w:p w14:paraId="3998BAFD" w14:textId="77777777" w:rsidR="00F21966" w:rsidRPr="00AA047C" w:rsidRDefault="00F21966" w:rsidP="002831B7">
            <w:pPr>
              <w:jc w:val="both"/>
              <w:rPr>
                <w:rFonts w:ascii="Arial" w:hAnsi="Arial" w:cs="Arial"/>
                <w:sz w:val="18"/>
                <w:szCs w:val="18"/>
              </w:rPr>
            </w:pPr>
            <w:r w:rsidRPr="00AA047C">
              <w:rPr>
                <w:rFonts w:ascii="Arial" w:hAnsi="Arial" w:cs="Arial"/>
                <w:sz w:val="18"/>
                <w:szCs w:val="18"/>
              </w:rPr>
              <w:t>HMRC</w:t>
            </w:r>
          </w:p>
        </w:tc>
        <w:tc>
          <w:tcPr>
            <w:tcW w:w="3261" w:type="dxa"/>
          </w:tcPr>
          <w:p w14:paraId="334A5766" w14:textId="146B267E" w:rsidR="00F21966" w:rsidRPr="00AA047C" w:rsidRDefault="00F21966" w:rsidP="002831B7">
            <w:pPr>
              <w:jc w:val="both"/>
              <w:rPr>
                <w:rFonts w:ascii="Arial" w:hAnsi="Arial" w:cs="Arial"/>
                <w:sz w:val="18"/>
                <w:szCs w:val="18"/>
              </w:rPr>
            </w:pPr>
            <w:r w:rsidRPr="00AA047C">
              <w:rPr>
                <w:rFonts w:ascii="Arial" w:hAnsi="Arial" w:cs="Arial"/>
                <w:sz w:val="18"/>
                <w:szCs w:val="18"/>
              </w:rPr>
              <w:t xml:space="preserve">Clerks PAYE </w:t>
            </w:r>
            <w:r w:rsidR="00963ED4">
              <w:rPr>
                <w:rFonts w:ascii="Arial" w:hAnsi="Arial" w:cs="Arial"/>
                <w:sz w:val="18"/>
                <w:szCs w:val="18"/>
              </w:rPr>
              <w:t xml:space="preserve">July </w:t>
            </w:r>
            <w:r w:rsidR="00CE248C">
              <w:rPr>
                <w:rFonts w:ascii="Arial" w:hAnsi="Arial" w:cs="Arial"/>
                <w:sz w:val="18"/>
                <w:szCs w:val="18"/>
              </w:rPr>
              <w:t>2023</w:t>
            </w:r>
          </w:p>
        </w:tc>
        <w:tc>
          <w:tcPr>
            <w:tcW w:w="850" w:type="dxa"/>
          </w:tcPr>
          <w:p w14:paraId="4607B594" w14:textId="77777777" w:rsidR="00F21966" w:rsidRPr="00AA047C" w:rsidRDefault="00F21966" w:rsidP="00F21966">
            <w:pPr>
              <w:jc w:val="center"/>
              <w:rPr>
                <w:rFonts w:ascii="Arial" w:hAnsi="Arial" w:cs="Arial"/>
                <w:sz w:val="18"/>
                <w:szCs w:val="18"/>
              </w:rPr>
            </w:pPr>
          </w:p>
        </w:tc>
        <w:tc>
          <w:tcPr>
            <w:tcW w:w="1134" w:type="dxa"/>
          </w:tcPr>
          <w:p w14:paraId="30CDBA38" w14:textId="7B1DAA86" w:rsidR="00F21966" w:rsidRPr="00AA047C" w:rsidRDefault="00C17E56" w:rsidP="00F21966">
            <w:pPr>
              <w:jc w:val="center"/>
              <w:rPr>
                <w:rFonts w:ascii="Arial" w:hAnsi="Arial" w:cs="Arial"/>
                <w:sz w:val="18"/>
                <w:szCs w:val="18"/>
              </w:rPr>
            </w:pPr>
            <w:r>
              <w:rPr>
                <w:rFonts w:ascii="Arial" w:hAnsi="Arial" w:cs="Arial"/>
                <w:sz w:val="18"/>
                <w:szCs w:val="18"/>
              </w:rPr>
              <w:t>£69.80</w:t>
            </w:r>
          </w:p>
        </w:tc>
        <w:tc>
          <w:tcPr>
            <w:tcW w:w="3102" w:type="dxa"/>
          </w:tcPr>
          <w:p w14:paraId="5F6DCCCF" w14:textId="77777777" w:rsidR="00F21966" w:rsidRPr="00AA047C" w:rsidRDefault="00F8422A" w:rsidP="002831B7">
            <w:pPr>
              <w:jc w:val="both"/>
              <w:rPr>
                <w:rFonts w:ascii="Arial" w:hAnsi="Arial" w:cs="Arial"/>
                <w:sz w:val="18"/>
                <w:szCs w:val="18"/>
              </w:rPr>
            </w:pPr>
            <w:r w:rsidRPr="00AA047C">
              <w:rPr>
                <w:rFonts w:ascii="Arial" w:hAnsi="Arial" w:cs="Arial"/>
                <w:sz w:val="18"/>
                <w:szCs w:val="18"/>
              </w:rPr>
              <w:t>LGA 1972</w:t>
            </w:r>
            <w:r w:rsidR="00F4047D" w:rsidRPr="00AA047C">
              <w:rPr>
                <w:rFonts w:ascii="Arial" w:hAnsi="Arial" w:cs="Arial"/>
                <w:sz w:val="18"/>
                <w:szCs w:val="18"/>
              </w:rPr>
              <w:t xml:space="preserve"> s112</w:t>
            </w:r>
          </w:p>
        </w:tc>
      </w:tr>
      <w:tr w:rsidR="008E4B5F" w:rsidRPr="00077471" w14:paraId="253C33CA" w14:textId="77777777" w:rsidTr="00DD760D">
        <w:tc>
          <w:tcPr>
            <w:tcW w:w="639" w:type="dxa"/>
          </w:tcPr>
          <w:p w14:paraId="76D52974" w14:textId="18E065EE" w:rsidR="008E4B5F" w:rsidRPr="00AA047C" w:rsidRDefault="008E4B5F" w:rsidP="002831B7">
            <w:pPr>
              <w:jc w:val="both"/>
              <w:rPr>
                <w:rFonts w:ascii="Arial" w:hAnsi="Arial" w:cs="Arial"/>
                <w:sz w:val="18"/>
                <w:szCs w:val="18"/>
              </w:rPr>
            </w:pPr>
            <w:r>
              <w:rPr>
                <w:rFonts w:ascii="Arial" w:hAnsi="Arial" w:cs="Arial"/>
                <w:sz w:val="18"/>
                <w:szCs w:val="18"/>
              </w:rPr>
              <w:t>BP</w:t>
            </w:r>
          </w:p>
        </w:tc>
        <w:tc>
          <w:tcPr>
            <w:tcW w:w="1624" w:type="dxa"/>
          </w:tcPr>
          <w:p w14:paraId="6AA431C3" w14:textId="22764510" w:rsidR="008E4B5F" w:rsidRPr="00AA047C" w:rsidRDefault="008E4B5F" w:rsidP="002831B7">
            <w:pPr>
              <w:jc w:val="both"/>
              <w:rPr>
                <w:rFonts w:ascii="Arial" w:hAnsi="Arial" w:cs="Arial"/>
                <w:sz w:val="18"/>
                <w:szCs w:val="18"/>
              </w:rPr>
            </w:pPr>
            <w:r>
              <w:rPr>
                <w:rFonts w:ascii="Arial" w:hAnsi="Arial" w:cs="Arial"/>
                <w:sz w:val="18"/>
                <w:szCs w:val="18"/>
              </w:rPr>
              <w:t>G Greaves</w:t>
            </w:r>
          </w:p>
        </w:tc>
        <w:tc>
          <w:tcPr>
            <w:tcW w:w="3261" w:type="dxa"/>
          </w:tcPr>
          <w:p w14:paraId="3815F1F6" w14:textId="3B176B2D" w:rsidR="008E4B5F" w:rsidRPr="00AA047C" w:rsidRDefault="008E4B5F" w:rsidP="002831B7">
            <w:pPr>
              <w:jc w:val="both"/>
              <w:rPr>
                <w:rFonts w:ascii="Arial" w:hAnsi="Arial" w:cs="Arial"/>
                <w:sz w:val="18"/>
                <w:szCs w:val="18"/>
              </w:rPr>
            </w:pPr>
            <w:r>
              <w:rPr>
                <w:rFonts w:ascii="Arial" w:hAnsi="Arial" w:cs="Arial"/>
                <w:sz w:val="18"/>
                <w:szCs w:val="18"/>
              </w:rPr>
              <w:t xml:space="preserve">Clerks Travel </w:t>
            </w:r>
            <w:r w:rsidR="00D02DE3">
              <w:rPr>
                <w:rFonts w:ascii="Arial" w:hAnsi="Arial" w:cs="Arial"/>
                <w:sz w:val="18"/>
                <w:szCs w:val="18"/>
              </w:rPr>
              <w:t>Expenses</w:t>
            </w:r>
            <w:r>
              <w:rPr>
                <w:rFonts w:ascii="Arial" w:hAnsi="Arial" w:cs="Arial"/>
                <w:sz w:val="18"/>
                <w:szCs w:val="18"/>
              </w:rPr>
              <w:t xml:space="preserve"> July 2023</w:t>
            </w:r>
          </w:p>
        </w:tc>
        <w:tc>
          <w:tcPr>
            <w:tcW w:w="850" w:type="dxa"/>
          </w:tcPr>
          <w:p w14:paraId="3CF04854" w14:textId="77777777" w:rsidR="008E4B5F" w:rsidRPr="00AA047C" w:rsidRDefault="008E4B5F" w:rsidP="00F21966">
            <w:pPr>
              <w:jc w:val="center"/>
              <w:rPr>
                <w:rFonts w:ascii="Arial" w:hAnsi="Arial" w:cs="Arial"/>
                <w:sz w:val="18"/>
                <w:szCs w:val="18"/>
              </w:rPr>
            </w:pPr>
          </w:p>
        </w:tc>
        <w:tc>
          <w:tcPr>
            <w:tcW w:w="1134" w:type="dxa"/>
          </w:tcPr>
          <w:p w14:paraId="69138FD0" w14:textId="51AF1085" w:rsidR="008E4B5F" w:rsidRPr="00AA047C" w:rsidRDefault="008E4B5F" w:rsidP="00F21966">
            <w:pPr>
              <w:jc w:val="center"/>
              <w:rPr>
                <w:rFonts w:ascii="Arial" w:hAnsi="Arial" w:cs="Arial"/>
                <w:sz w:val="18"/>
                <w:szCs w:val="18"/>
              </w:rPr>
            </w:pPr>
            <w:r>
              <w:rPr>
                <w:rFonts w:ascii="Arial" w:hAnsi="Arial" w:cs="Arial"/>
                <w:sz w:val="18"/>
                <w:szCs w:val="18"/>
              </w:rPr>
              <w:t xml:space="preserve">£11.70 </w:t>
            </w:r>
          </w:p>
        </w:tc>
        <w:tc>
          <w:tcPr>
            <w:tcW w:w="3102" w:type="dxa"/>
          </w:tcPr>
          <w:p w14:paraId="2E80FB7A" w14:textId="32FDE1A1" w:rsidR="008E4B5F" w:rsidRPr="00AA047C" w:rsidRDefault="008E4B5F" w:rsidP="002831B7">
            <w:pPr>
              <w:jc w:val="both"/>
              <w:rPr>
                <w:rFonts w:ascii="Arial" w:hAnsi="Arial" w:cs="Arial"/>
                <w:sz w:val="18"/>
                <w:szCs w:val="18"/>
              </w:rPr>
            </w:pPr>
            <w:r w:rsidRPr="008E4B5F">
              <w:rPr>
                <w:rFonts w:ascii="Arial" w:hAnsi="Arial" w:cs="Arial"/>
                <w:sz w:val="18"/>
                <w:szCs w:val="18"/>
              </w:rPr>
              <w:t>LGA 1972 s112</w:t>
            </w:r>
          </w:p>
        </w:tc>
      </w:tr>
      <w:bookmarkEnd w:id="0"/>
      <w:tr w:rsidR="00A54B99" w:rsidRPr="00077471" w14:paraId="343DC990" w14:textId="77777777" w:rsidTr="00DD760D">
        <w:tc>
          <w:tcPr>
            <w:tcW w:w="639" w:type="dxa"/>
          </w:tcPr>
          <w:p w14:paraId="59AF8D69" w14:textId="46878442" w:rsidR="00A54B99" w:rsidRPr="00AA047C" w:rsidRDefault="00914D12" w:rsidP="002831B7">
            <w:pPr>
              <w:jc w:val="both"/>
              <w:rPr>
                <w:rFonts w:ascii="Arial" w:hAnsi="Arial" w:cs="Arial"/>
                <w:sz w:val="18"/>
                <w:szCs w:val="18"/>
              </w:rPr>
            </w:pPr>
            <w:r w:rsidRPr="00AA047C">
              <w:rPr>
                <w:rFonts w:ascii="Arial" w:hAnsi="Arial" w:cs="Arial"/>
                <w:sz w:val="18"/>
                <w:szCs w:val="18"/>
              </w:rPr>
              <w:t>BP</w:t>
            </w:r>
          </w:p>
        </w:tc>
        <w:tc>
          <w:tcPr>
            <w:tcW w:w="1624" w:type="dxa"/>
          </w:tcPr>
          <w:p w14:paraId="3ED0DECB" w14:textId="2222D7B5" w:rsidR="00A54B99" w:rsidRPr="00AA047C" w:rsidRDefault="00914D12" w:rsidP="002831B7">
            <w:pPr>
              <w:jc w:val="both"/>
              <w:rPr>
                <w:rFonts w:ascii="Arial" w:hAnsi="Arial" w:cs="Arial"/>
                <w:sz w:val="18"/>
                <w:szCs w:val="18"/>
              </w:rPr>
            </w:pPr>
            <w:r w:rsidRPr="00AA047C">
              <w:rPr>
                <w:rFonts w:ascii="Arial" w:hAnsi="Arial" w:cs="Arial"/>
                <w:sz w:val="18"/>
                <w:szCs w:val="18"/>
              </w:rPr>
              <w:t xml:space="preserve">Total Energy </w:t>
            </w:r>
          </w:p>
        </w:tc>
        <w:tc>
          <w:tcPr>
            <w:tcW w:w="3261" w:type="dxa"/>
          </w:tcPr>
          <w:p w14:paraId="6DFFEFEE" w14:textId="4A7C1D37" w:rsidR="00914D12" w:rsidRPr="00AA047C" w:rsidRDefault="00914D12" w:rsidP="00CE598A">
            <w:pPr>
              <w:tabs>
                <w:tab w:val="right" w:pos="3009"/>
              </w:tabs>
              <w:jc w:val="both"/>
              <w:rPr>
                <w:rFonts w:ascii="Arial" w:hAnsi="Arial" w:cs="Arial"/>
                <w:sz w:val="18"/>
                <w:szCs w:val="18"/>
              </w:rPr>
            </w:pPr>
            <w:r w:rsidRPr="00AA047C">
              <w:rPr>
                <w:rFonts w:ascii="Arial" w:hAnsi="Arial" w:cs="Arial"/>
                <w:sz w:val="18"/>
                <w:szCs w:val="18"/>
              </w:rPr>
              <w:t xml:space="preserve">Electricity Street Lights </w:t>
            </w:r>
            <w:r w:rsidR="00D02DE3">
              <w:rPr>
                <w:rFonts w:ascii="Arial" w:hAnsi="Arial" w:cs="Arial"/>
                <w:sz w:val="18"/>
                <w:szCs w:val="18"/>
              </w:rPr>
              <w:t xml:space="preserve">July </w:t>
            </w:r>
            <w:r w:rsidR="00D02DE3" w:rsidRPr="00AA047C">
              <w:rPr>
                <w:rFonts w:ascii="Arial" w:hAnsi="Arial" w:cs="Arial"/>
                <w:sz w:val="18"/>
                <w:szCs w:val="18"/>
              </w:rPr>
              <w:t>23</w:t>
            </w:r>
            <w:r w:rsidR="00CE598A" w:rsidRPr="00AA047C">
              <w:rPr>
                <w:rFonts w:ascii="Arial" w:hAnsi="Arial" w:cs="Arial"/>
                <w:sz w:val="18"/>
                <w:szCs w:val="18"/>
              </w:rPr>
              <w:t xml:space="preserve"> Invoice</w:t>
            </w:r>
            <w:r w:rsidR="009C69D2">
              <w:rPr>
                <w:rFonts w:ascii="Arial" w:hAnsi="Arial" w:cs="Arial"/>
                <w:sz w:val="18"/>
                <w:szCs w:val="18"/>
              </w:rPr>
              <w:t>119028</w:t>
            </w:r>
            <w:r w:rsidR="00CE598A" w:rsidRPr="00AA047C">
              <w:rPr>
                <w:rFonts w:ascii="Arial" w:hAnsi="Arial" w:cs="Arial"/>
                <w:sz w:val="18"/>
                <w:szCs w:val="18"/>
              </w:rPr>
              <w:t xml:space="preserve"> </w:t>
            </w:r>
          </w:p>
        </w:tc>
        <w:tc>
          <w:tcPr>
            <w:tcW w:w="850" w:type="dxa"/>
          </w:tcPr>
          <w:p w14:paraId="0EA463AB" w14:textId="376B6DDC" w:rsidR="00A54B99" w:rsidRPr="00AA047C" w:rsidRDefault="00C17E56" w:rsidP="00F21966">
            <w:pPr>
              <w:jc w:val="center"/>
              <w:rPr>
                <w:rFonts w:ascii="Arial" w:hAnsi="Arial" w:cs="Arial"/>
                <w:sz w:val="18"/>
                <w:szCs w:val="18"/>
              </w:rPr>
            </w:pPr>
            <w:r>
              <w:rPr>
                <w:rFonts w:ascii="Arial" w:hAnsi="Arial" w:cs="Arial"/>
                <w:sz w:val="18"/>
                <w:szCs w:val="18"/>
              </w:rPr>
              <w:t>£</w:t>
            </w:r>
            <w:r w:rsidR="009C69D2">
              <w:rPr>
                <w:rFonts w:ascii="Arial" w:hAnsi="Arial" w:cs="Arial"/>
                <w:sz w:val="18"/>
                <w:szCs w:val="18"/>
              </w:rPr>
              <w:t>35.20</w:t>
            </w:r>
          </w:p>
        </w:tc>
        <w:tc>
          <w:tcPr>
            <w:tcW w:w="1134" w:type="dxa"/>
          </w:tcPr>
          <w:p w14:paraId="5390414E" w14:textId="47CAC133" w:rsidR="00A54B99" w:rsidRPr="00AA047C" w:rsidRDefault="00C17E56" w:rsidP="00F21966">
            <w:pPr>
              <w:jc w:val="center"/>
              <w:rPr>
                <w:rFonts w:ascii="Arial" w:hAnsi="Arial" w:cs="Arial"/>
                <w:sz w:val="18"/>
                <w:szCs w:val="18"/>
              </w:rPr>
            </w:pPr>
            <w:r>
              <w:rPr>
                <w:rFonts w:ascii="Arial" w:hAnsi="Arial" w:cs="Arial"/>
                <w:sz w:val="18"/>
                <w:szCs w:val="18"/>
              </w:rPr>
              <w:t>£</w:t>
            </w:r>
            <w:r w:rsidR="009C69D2">
              <w:rPr>
                <w:rFonts w:ascii="Arial" w:hAnsi="Arial" w:cs="Arial"/>
                <w:sz w:val="18"/>
                <w:szCs w:val="18"/>
              </w:rPr>
              <w:t>211.20</w:t>
            </w:r>
          </w:p>
        </w:tc>
        <w:tc>
          <w:tcPr>
            <w:tcW w:w="3102" w:type="dxa"/>
          </w:tcPr>
          <w:p w14:paraId="6026314A" w14:textId="1A74A534" w:rsidR="00A54B99" w:rsidRPr="00AA047C" w:rsidRDefault="0080129A" w:rsidP="002831B7">
            <w:pPr>
              <w:jc w:val="both"/>
              <w:rPr>
                <w:rFonts w:ascii="Arial" w:hAnsi="Arial" w:cs="Arial"/>
                <w:sz w:val="18"/>
                <w:szCs w:val="18"/>
              </w:rPr>
            </w:pPr>
            <w:bookmarkStart w:id="1" w:name="_Hlk141009200"/>
            <w:r w:rsidRPr="00AA047C">
              <w:rPr>
                <w:rFonts w:ascii="Arial" w:hAnsi="Arial" w:cs="Arial"/>
                <w:sz w:val="18"/>
                <w:szCs w:val="18"/>
              </w:rPr>
              <w:t>Highways Act 1980</w:t>
            </w:r>
            <w:bookmarkEnd w:id="1"/>
          </w:p>
        </w:tc>
      </w:tr>
      <w:tr w:rsidR="005D5F92" w:rsidRPr="00077471" w14:paraId="3DCB8E0B" w14:textId="77777777" w:rsidTr="00DD760D">
        <w:tc>
          <w:tcPr>
            <w:tcW w:w="639" w:type="dxa"/>
          </w:tcPr>
          <w:p w14:paraId="2097F248" w14:textId="55A5BC65" w:rsidR="005D5F92" w:rsidRPr="00AA047C" w:rsidRDefault="005D5F92" w:rsidP="002831B7">
            <w:pPr>
              <w:jc w:val="both"/>
              <w:rPr>
                <w:rFonts w:ascii="Arial" w:hAnsi="Arial" w:cs="Arial"/>
                <w:sz w:val="18"/>
                <w:szCs w:val="18"/>
              </w:rPr>
            </w:pPr>
            <w:r>
              <w:rPr>
                <w:rFonts w:ascii="Arial" w:hAnsi="Arial" w:cs="Arial"/>
                <w:sz w:val="18"/>
                <w:szCs w:val="18"/>
              </w:rPr>
              <w:t>BP</w:t>
            </w:r>
          </w:p>
        </w:tc>
        <w:tc>
          <w:tcPr>
            <w:tcW w:w="1624" w:type="dxa"/>
          </w:tcPr>
          <w:p w14:paraId="00367D37" w14:textId="7AC5E67E" w:rsidR="005D5F92" w:rsidRPr="00AA047C" w:rsidRDefault="005D5F92" w:rsidP="002831B7">
            <w:pPr>
              <w:jc w:val="both"/>
              <w:rPr>
                <w:rFonts w:ascii="Arial" w:hAnsi="Arial" w:cs="Arial"/>
                <w:sz w:val="18"/>
                <w:szCs w:val="18"/>
              </w:rPr>
            </w:pPr>
            <w:r>
              <w:rPr>
                <w:rFonts w:ascii="Arial" w:hAnsi="Arial" w:cs="Arial"/>
                <w:sz w:val="18"/>
                <w:szCs w:val="18"/>
              </w:rPr>
              <w:t>Playground Supplies Limited</w:t>
            </w:r>
          </w:p>
        </w:tc>
        <w:tc>
          <w:tcPr>
            <w:tcW w:w="3261" w:type="dxa"/>
          </w:tcPr>
          <w:p w14:paraId="456E5E47" w14:textId="18128094" w:rsidR="005D5F92" w:rsidRPr="00AA047C" w:rsidRDefault="005D5F92" w:rsidP="00CE598A">
            <w:pPr>
              <w:tabs>
                <w:tab w:val="right" w:pos="3009"/>
              </w:tabs>
              <w:jc w:val="both"/>
              <w:rPr>
                <w:rFonts w:ascii="Arial" w:hAnsi="Arial" w:cs="Arial"/>
                <w:sz w:val="18"/>
                <w:szCs w:val="18"/>
              </w:rPr>
            </w:pPr>
            <w:r>
              <w:rPr>
                <w:rFonts w:ascii="Arial" w:hAnsi="Arial" w:cs="Arial"/>
                <w:sz w:val="18"/>
                <w:szCs w:val="18"/>
              </w:rPr>
              <w:t>Supply &amp; fit swing seat</w:t>
            </w:r>
            <w:r w:rsidR="00C17E56">
              <w:rPr>
                <w:rFonts w:ascii="Arial" w:hAnsi="Arial" w:cs="Arial"/>
                <w:sz w:val="18"/>
                <w:szCs w:val="18"/>
              </w:rPr>
              <w:t xml:space="preserve"> Invoice 6311</w:t>
            </w:r>
          </w:p>
        </w:tc>
        <w:tc>
          <w:tcPr>
            <w:tcW w:w="850" w:type="dxa"/>
          </w:tcPr>
          <w:p w14:paraId="3623A595" w14:textId="72A6AE4B" w:rsidR="005D5F92" w:rsidRPr="00AA047C" w:rsidRDefault="005D5F92" w:rsidP="00F21966">
            <w:pPr>
              <w:jc w:val="center"/>
              <w:rPr>
                <w:rFonts w:ascii="Arial" w:hAnsi="Arial" w:cs="Arial"/>
                <w:sz w:val="18"/>
                <w:szCs w:val="18"/>
              </w:rPr>
            </w:pPr>
            <w:r>
              <w:rPr>
                <w:rFonts w:ascii="Arial" w:hAnsi="Arial" w:cs="Arial"/>
                <w:sz w:val="18"/>
                <w:szCs w:val="18"/>
              </w:rPr>
              <w:t>£</w:t>
            </w:r>
            <w:r w:rsidR="004E58B3">
              <w:rPr>
                <w:rFonts w:ascii="Arial" w:hAnsi="Arial" w:cs="Arial"/>
                <w:sz w:val="18"/>
                <w:szCs w:val="18"/>
              </w:rPr>
              <w:t>19.00</w:t>
            </w:r>
          </w:p>
        </w:tc>
        <w:tc>
          <w:tcPr>
            <w:tcW w:w="1134" w:type="dxa"/>
          </w:tcPr>
          <w:p w14:paraId="10941A8D" w14:textId="5A564D6F" w:rsidR="005D5F92" w:rsidRPr="00AA047C" w:rsidRDefault="005D5F92" w:rsidP="00F21966">
            <w:pPr>
              <w:jc w:val="center"/>
              <w:rPr>
                <w:rFonts w:ascii="Arial" w:hAnsi="Arial" w:cs="Arial"/>
                <w:sz w:val="18"/>
                <w:szCs w:val="18"/>
              </w:rPr>
            </w:pPr>
            <w:r>
              <w:rPr>
                <w:rFonts w:ascii="Arial" w:hAnsi="Arial" w:cs="Arial"/>
                <w:sz w:val="18"/>
                <w:szCs w:val="18"/>
              </w:rPr>
              <w:t>£114.00</w:t>
            </w:r>
          </w:p>
        </w:tc>
        <w:tc>
          <w:tcPr>
            <w:tcW w:w="3102" w:type="dxa"/>
          </w:tcPr>
          <w:p w14:paraId="1CCB4966" w14:textId="3BA2937C" w:rsidR="005D5F92" w:rsidRPr="00AA047C" w:rsidRDefault="005D5F92" w:rsidP="002831B7">
            <w:pPr>
              <w:jc w:val="both"/>
              <w:rPr>
                <w:rFonts w:ascii="Arial" w:hAnsi="Arial" w:cs="Arial"/>
                <w:sz w:val="18"/>
                <w:szCs w:val="18"/>
              </w:rPr>
            </w:pPr>
            <w:r w:rsidRPr="00AA047C">
              <w:rPr>
                <w:rFonts w:ascii="Arial" w:hAnsi="Arial" w:cs="Arial"/>
                <w:sz w:val="18"/>
                <w:szCs w:val="18"/>
              </w:rPr>
              <w:t>Open Spaces Act 1906 ss 9&amp;10 &amp; Public Health Act 1987 s164</w:t>
            </w:r>
          </w:p>
        </w:tc>
      </w:tr>
      <w:tr w:rsidR="00610BAF" w:rsidRPr="00610BAF" w14:paraId="0A76D64E" w14:textId="77777777" w:rsidTr="00DD760D">
        <w:tc>
          <w:tcPr>
            <w:tcW w:w="639" w:type="dxa"/>
          </w:tcPr>
          <w:p w14:paraId="643D2042" w14:textId="78850C2D" w:rsidR="00610BAF" w:rsidRPr="00AA047C" w:rsidRDefault="00610BAF" w:rsidP="00610BAF">
            <w:pPr>
              <w:jc w:val="both"/>
              <w:rPr>
                <w:rFonts w:ascii="Arial" w:hAnsi="Arial" w:cs="Arial"/>
                <w:sz w:val="18"/>
                <w:szCs w:val="18"/>
              </w:rPr>
            </w:pPr>
            <w:r w:rsidRPr="00AA047C">
              <w:rPr>
                <w:rFonts w:ascii="Arial" w:hAnsi="Arial" w:cs="Arial"/>
                <w:sz w:val="18"/>
                <w:szCs w:val="18"/>
              </w:rPr>
              <w:t>BP</w:t>
            </w:r>
          </w:p>
        </w:tc>
        <w:tc>
          <w:tcPr>
            <w:tcW w:w="1624" w:type="dxa"/>
          </w:tcPr>
          <w:p w14:paraId="180B7532" w14:textId="23310EA3" w:rsidR="00610BAF" w:rsidRPr="00AA047C" w:rsidRDefault="00610BAF" w:rsidP="00610BAF">
            <w:pPr>
              <w:jc w:val="both"/>
              <w:rPr>
                <w:rFonts w:ascii="Arial" w:hAnsi="Arial" w:cs="Arial"/>
                <w:sz w:val="18"/>
                <w:szCs w:val="18"/>
              </w:rPr>
            </w:pPr>
            <w:r w:rsidRPr="00AA047C">
              <w:rPr>
                <w:rFonts w:ascii="Arial" w:hAnsi="Arial" w:cs="Arial"/>
                <w:sz w:val="18"/>
                <w:szCs w:val="18"/>
              </w:rPr>
              <w:t>E-ON</w:t>
            </w:r>
          </w:p>
        </w:tc>
        <w:tc>
          <w:tcPr>
            <w:tcW w:w="3261" w:type="dxa"/>
          </w:tcPr>
          <w:p w14:paraId="0A9BC440" w14:textId="3AFDB141" w:rsidR="00610BAF" w:rsidRPr="00AA047C" w:rsidRDefault="00610BAF" w:rsidP="00610BAF">
            <w:pPr>
              <w:jc w:val="both"/>
              <w:rPr>
                <w:rFonts w:ascii="Arial" w:hAnsi="Arial" w:cs="Arial"/>
                <w:sz w:val="18"/>
                <w:szCs w:val="18"/>
              </w:rPr>
            </w:pPr>
            <w:r w:rsidRPr="00AA047C">
              <w:rPr>
                <w:rFonts w:ascii="Arial" w:hAnsi="Arial" w:cs="Arial"/>
                <w:sz w:val="18"/>
                <w:szCs w:val="18"/>
              </w:rPr>
              <w:t>Street Light Maint</w:t>
            </w:r>
            <w:r w:rsidR="005D5F92">
              <w:rPr>
                <w:rFonts w:ascii="Arial" w:hAnsi="Arial" w:cs="Arial"/>
                <w:sz w:val="18"/>
                <w:szCs w:val="18"/>
              </w:rPr>
              <w:t>enance invoice 119028</w:t>
            </w:r>
          </w:p>
        </w:tc>
        <w:tc>
          <w:tcPr>
            <w:tcW w:w="850" w:type="dxa"/>
          </w:tcPr>
          <w:p w14:paraId="14C490DD" w14:textId="6037898A" w:rsidR="00610BAF" w:rsidRPr="00AA047C" w:rsidRDefault="005D5F92" w:rsidP="00610BAF">
            <w:pPr>
              <w:jc w:val="center"/>
              <w:rPr>
                <w:rFonts w:ascii="Arial" w:hAnsi="Arial" w:cs="Arial"/>
                <w:sz w:val="18"/>
                <w:szCs w:val="18"/>
              </w:rPr>
            </w:pPr>
            <w:r>
              <w:rPr>
                <w:rFonts w:ascii="Arial" w:hAnsi="Arial" w:cs="Arial"/>
                <w:sz w:val="18"/>
                <w:szCs w:val="18"/>
              </w:rPr>
              <w:t>£35.20</w:t>
            </w:r>
          </w:p>
        </w:tc>
        <w:tc>
          <w:tcPr>
            <w:tcW w:w="1134" w:type="dxa"/>
          </w:tcPr>
          <w:p w14:paraId="53F617F2" w14:textId="076A45E1" w:rsidR="00610BAF" w:rsidRPr="00AA047C" w:rsidRDefault="005D5F92" w:rsidP="00610BAF">
            <w:pPr>
              <w:jc w:val="center"/>
              <w:rPr>
                <w:rFonts w:ascii="Arial" w:hAnsi="Arial" w:cs="Arial"/>
                <w:sz w:val="18"/>
                <w:szCs w:val="18"/>
              </w:rPr>
            </w:pPr>
            <w:r>
              <w:rPr>
                <w:rFonts w:ascii="Arial" w:hAnsi="Arial" w:cs="Arial"/>
                <w:sz w:val="18"/>
                <w:szCs w:val="18"/>
              </w:rPr>
              <w:t>£211.20</w:t>
            </w:r>
          </w:p>
        </w:tc>
        <w:tc>
          <w:tcPr>
            <w:tcW w:w="3102" w:type="dxa"/>
          </w:tcPr>
          <w:p w14:paraId="23017875" w14:textId="4F53F324" w:rsidR="00610BAF" w:rsidRPr="00AA047C" w:rsidRDefault="00610BAF" w:rsidP="00610BAF">
            <w:pPr>
              <w:jc w:val="both"/>
              <w:rPr>
                <w:rFonts w:ascii="Arial" w:hAnsi="Arial" w:cs="Arial"/>
                <w:sz w:val="18"/>
                <w:szCs w:val="18"/>
              </w:rPr>
            </w:pPr>
            <w:r w:rsidRPr="00AA047C">
              <w:rPr>
                <w:rFonts w:ascii="Arial" w:hAnsi="Arial" w:cs="Arial"/>
                <w:sz w:val="18"/>
                <w:szCs w:val="18"/>
              </w:rPr>
              <w:t>Highways Act 1980</w:t>
            </w:r>
          </w:p>
        </w:tc>
      </w:tr>
      <w:tr w:rsidR="00D02DE3" w:rsidRPr="00610BAF" w14:paraId="680A8290" w14:textId="77777777" w:rsidTr="00DD760D">
        <w:tc>
          <w:tcPr>
            <w:tcW w:w="639" w:type="dxa"/>
          </w:tcPr>
          <w:p w14:paraId="574FCD19" w14:textId="75C83D90" w:rsidR="00D02DE3" w:rsidRPr="00AA047C" w:rsidRDefault="00283376" w:rsidP="00610BAF">
            <w:pPr>
              <w:jc w:val="both"/>
              <w:rPr>
                <w:rFonts w:ascii="Arial" w:hAnsi="Arial" w:cs="Arial"/>
                <w:sz w:val="18"/>
                <w:szCs w:val="18"/>
              </w:rPr>
            </w:pPr>
            <w:r>
              <w:rPr>
                <w:rFonts w:ascii="Arial" w:hAnsi="Arial" w:cs="Arial"/>
                <w:sz w:val="18"/>
                <w:szCs w:val="18"/>
              </w:rPr>
              <w:t>BP</w:t>
            </w:r>
          </w:p>
        </w:tc>
        <w:tc>
          <w:tcPr>
            <w:tcW w:w="1624" w:type="dxa"/>
          </w:tcPr>
          <w:p w14:paraId="2B7C0AA8" w14:textId="08DC5D4E" w:rsidR="00D02DE3" w:rsidRPr="00AA047C" w:rsidRDefault="00283376" w:rsidP="00283376">
            <w:pPr>
              <w:tabs>
                <w:tab w:val="left" w:pos="1200"/>
              </w:tabs>
              <w:rPr>
                <w:rFonts w:ascii="Arial" w:hAnsi="Arial" w:cs="Arial"/>
                <w:sz w:val="18"/>
                <w:szCs w:val="18"/>
              </w:rPr>
            </w:pPr>
            <w:r>
              <w:rPr>
                <w:rFonts w:ascii="Arial" w:hAnsi="Arial" w:cs="Arial"/>
                <w:sz w:val="18"/>
                <w:szCs w:val="18"/>
              </w:rPr>
              <w:t xml:space="preserve">D &amp; H Signs and Display </w:t>
            </w:r>
          </w:p>
        </w:tc>
        <w:tc>
          <w:tcPr>
            <w:tcW w:w="3261" w:type="dxa"/>
          </w:tcPr>
          <w:p w14:paraId="50B188F3" w14:textId="55E36ECA" w:rsidR="00D02DE3" w:rsidRPr="00AA047C" w:rsidRDefault="00283376" w:rsidP="00610BAF">
            <w:pPr>
              <w:jc w:val="both"/>
              <w:rPr>
                <w:rFonts w:ascii="Arial" w:hAnsi="Arial" w:cs="Arial"/>
                <w:sz w:val="18"/>
                <w:szCs w:val="18"/>
              </w:rPr>
            </w:pPr>
            <w:r>
              <w:rPr>
                <w:rFonts w:ascii="Arial" w:hAnsi="Arial" w:cs="Arial"/>
                <w:sz w:val="18"/>
                <w:szCs w:val="18"/>
              </w:rPr>
              <w:t xml:space="preserve">Defibrillator Signs </w:t>
            </w:r>
            <w:r w:rsidR="00C17E56">
              <w:rPr>
                <w:rFonts w:ascii="Arial" w:hAnsi="Arial" w:cs="Arial"/>
                <w:sz w:val="18"/>
                <w:szCs w:val="18"/>
              </w:rPr>
              <w:t>invoice 7264</w:t>
            </w:r>
          </w:p>
        </w:tc>
        <w:tc>
          <w:tcPr>
            <w:tcW w:w="850" w:type="dxa"/>
          </w:tcPr>
          <w:p w14:paraId="45DFBBC7" w14:textId="12CB578B" w:rsidR="00D02DE3" w:rsidRDefault="00283376" w:rsidP="00610BAF">
            <w:pPr>
              <w:jc w:val="center"/>
              <w:rPr>
                <w:rFonts w:ascii="Arial" w:hAnsi="Arial" w:cs="Arial"/>
                <w:sz w:val="18"/>
                <w:szCs w:val="18"/>
              </w:rPr>
            </w:pPr>
            <w:r>
              <w:rPr>
                <w:rFonts w:ascii="Arial" w:hAnsi="Arial" w:cs="Arial"/>
                <w:sz w:val="18"/>
                <w:szCs w:val="18"/>
              </w:rPr>
              <w:t>£15.00</w:t>
            </w:r>
          </w:p>
        </w:tc>
        <w:tc>
          <w:tcPr>
            <w:tcW w:w="1134" w:type="dxa"/>
          </w:tcPr>
          <w:p w14:paraId="3333918B" w14:textId="68965FCB" w:rsidR="00D02DE3" w:rsidRDefault="00283376" w:rsidP="00610BAF">
            <w:pPr>
              <w:jc w:val="center"/>
              <w:rPr>
                <w:rFonts w:ascii="Arial" w:hAnsi="Arial" w:cs="Arial"/>
                <w:sz w:val="18"/>
                <w:szCs w:val="18"/>
              </w:rPr>
            </w:pPr>
            <w:r>
              <w:rPr>
                <w:rFonts w:ascii="Arial" w:hAnsi="Arial" w:cs="Arial"/>
                <w:sz w:val="18"/>
                <w:szCs w:val="18"/>
              </w:rPr>
              <w:t>£90.00</w:t>
            </w:r>
          </w:p>
        </w:tc>
        <w:tc>
          <w:tcPr>
            <w:tcW w:w="3102" w:type="dxa"/>
          </w:tcPr>
          <w:p w14:paraId="5C634993" w14:textId="3C5A56AC" w:rsidR="00D02DE3" w:rsidRPr="00AA047C" w:rsidRDefault="00283376" w:rsidP="00610BAF">
            <w:pPr>
              <w:jc w:val="both"/>
              <w:rPr>
                <w:rFonts w:ascii="Arial" w:hAnsi="Arial" w:cs="Arial"/>
                <w:sz w:val="18"/>
                <w:szCs w:val="18"/>
              </w:rPr>
            </w:pPr>
            <w:r w:rsidRPr="00283376">
              <w:rPr>
                <w:rFonts w:ascii="Arial" w:hAnsi="Arial" w:cs="Arial"/>
                <w:sz w:val="18"/>
                <w:szCs w:val="18"/>
              </w:rPr>
              <w:t>Open Spaces Act 1906 ss 9&amp;10 &amp; Public Health Act 1987 s164</w:t>
            </w:r>
          </w:p>
        </w:tc>
      </w:tr>
      <w:tr w:rsidR="00283376" w:rsidRPr="00610BAF" w14:paraId="677DD99E" w14:textId="77777777" w:rsidTr="00DD760D">
        <w:tc>
          <w:tcPr>
            <w:tcW w:w="639" w:type="dxa"/>
          </w:tcPr>
          <w:p w14:paraId="4C57E8AF" w14:textId="67B607A1" w:rsidR="00283376" w:rsidRPr="00AA047C" w:rsidRDefault="00283376" w:rsidP="00610BAF">
            <w:pPr>
              <w:jc w:val="both"/>
              <w:rPr>
                <w:rFonts w:ascii="Arial" w:hAnsi="Arial" w:cs="Arial"/>
                <w:sz w:val="18"/>
                <w:szCs w:val="18"/>
              </w:rPr>
            </w:pPr>
            <w:r>
              <w:rPr>
                <w:rFonts w:ascii="Arial" w:hAnsi="Arial" w:cs="Arial"/>
                <w:sz w:val="18"/>
                <w:szCs w:val="18"/>
              </w:rPr>
              <w:t>BP</w:t>
            </w:r>
          </w:p>
        </w:tc>
        <w:tc>
          <w:tcPr>
            <w:tcW w:w="1624" w:type="dxa"/>
          </w:tcPr>
          <w:p w14:paraId="63865FD5" w14:textId="7FD2853D" w:rsidR="00283376" w:rsidRPr="00AA047C" w:rsidRDefault="00283376" w:rsidP="00610BAF">
            <w:pPr>
              <w:jc w:val="both"/>
              <w:rPr>
                <w:rFonts w:ascii="Arial" w:hAnsi="Arial" w:cs="Arial"/>
                <w:sz w:val="18"/>
                <w:szCs w:val="18"/>
              </w:rPr>
            </w:pPr>
            <w:proofErr w:type="spellStart"/>
            <w:r>
              <w:rPr>
                <w:rFonts w:ascii="Arial" w:hAnsi="Arial" w:cs="Arial"/>
                <w:sz w:val="18"/>
                <w:szCs w:val="18"/>
              </w:rPr>
              <w:t>Playdale</w:t>
            </w:r>
            <w:proofErr w:type="spellEnd"/>
            <w:r>
              <w:rPr>
                <w:rFonts w:ascii="Arial" w:hAnsi="Arial" w:cs="Arial"/>
                <w:sz w:val="18"/>
                <w:szCs w:val="18"/>
              </w:rPr>
              <w:t xml:space="preserve"> Playground Ltd.</w:t>
            </w:r>
          </w:p>
        </w:tc>
        <w:tc>
          <w:tcPr>
            <w:tcW w:w="3261" w:type="dxa"/>
          </w:tcPr>
          <w:p w14:paraId="35175B8D" w14:textId="5400D0FA" w:rsidR="00283376" w:rsidRPr="00AA047C" w:rsidRDefault="00283376" w:rsidP="00610BAF">
            <w:pPr>
              <w:jc w:val="both"/>
              <w:rPr>
                <w:rFonts w:ascii="Arial" w:hAnsi="Arial" w:cs="Arial"/>
                <w:sz w:val="18"/>
                <w:szCs w:val="18"/>
              </w:rPr>
            </w:pPr>
            <w:r>
              <w:rPr>
                <w:rFonts w:ascii="Arial" w:hAnsi="Arial" w:cs="Arial"/>
                <w:sz w:val="18"/>
                <w:szCs w:val="18"/>
              </w:rPr>
              <w:t xml:space="preserve">Replacement vertical rope and fittings for </w:t>
            </w:r>
            <w:r w:rsidR="00C17E56">
              <w:rPr>
                <w:rFonts w:ascii="Arial" w:hAnsi="Arial" w:cs="Arial"/>
                <w:sz w:val="18"/>
                <w:szCs w:val="18"/>
              </w:rPr>
              <w:t>playframe</w:t>
            </w:r>
            <w:r>
              <w:rPr>
                <w:rFonts w:ascii="Arial" w:hAnsi="Arial" w:cs="Arial"/>
                <w:sz w:val="18"/>
                <w:szCs w:val="18"/>
              </w:rPr>
              <w:t xml:space="preserve"> net. </w:t>
            </w:r>
            <w:r w:rsidR="00C17E56">
              <w:rPr>
                <w:rFonts w:ascii="Arial" w:hAnsi="Arial" w:cs="Arial"/>
                <w:sz w:val="18"/>
                <w:szCs w:val="18"/>
              </w:rPr>
              <w:t>Invoice 51458</w:t>
            </w:r>
          </w:p>
        </w:tc>
        <w:tc>
          <w:tcPr>
            <w:tcW w:w="850" w:type="dxa"/>
          </w:tcPr>
          <w:p w14:paraId="5C1FFCA6" w14:textId="089A91A4" w:rsidR="00283376" w:rsidRDefault="00283376" w:rsidP="00610BAF">
            <w:pPr>
              <w:jc w:val="center"/>
              <w:rPr>
                <w:rFonts w:ascii="Arial" w:hAnsi="Arial" w:cs="Arial"/>
                <w:sz w:val="18"/>
                <w:szCs w:val="18"/>
              </w:rPr>
            </w:pPr>
            <w:r>
              <w:rPr>
                <w:rFonts w:ascii="Arial" w:hAnsi="Arial" w:cs="Arial"/>
                <w:sz w:val="18"/>
                <w:szCs w:val="18"/>
              </w:rPr>
              <w:t>£16.27</w:t>
            </w:r>
          </w:p>
        </w:tc>
        <w:tc>
          <w:tcPr>
            <w:tcW w:w="1134" w:type="dxa"/>
          </w:tcPr>
          <w:p w14:paraId="522C50A2" w14:textId="025521A5" w:rsidR="00283376" w:rsidRDefault="00283376" w:rsidP="00610BAF">
            <w:pPr>
              <w:jc w:val="center"/>
              <w:rPr>
                <w:rFonts w:ascii="Arial" w:hAnsi="Arial" w:cs="Arial"/>
                <w:sz w:val="18"/>
                <w:szCs w:val="18"/>
              </w:rPr>
            </w:pPr>
            <w:r>
              <w:rPr>
                <w:rFonts w:ascii="Arial" w:hAnsi="Arial" w:cs="Arial"/>
                <w:sz w:val="18"/>
                <w:szCs w:val="18"/>
              </w:rPr>
              <w:t>£97.63</w:t>
            </w:r>
          </w:p>
        </w:tc>
        <w:tc>
          <w:tcPr>
            <w:tcW w:w="3102" w:type="dxa"/>
          </w:tcPr>
          <w:p w14:paraId="091E3903" w14:textId="0B620EDF" w:rsidR="00283376" w:rsidRPr="00AA047C" w:rsidRDefault="00283376" w:rsidP="00610BAF">
            <w:pPr>
              <w:jc w:val="both"/>
              <w:rPr>
                <w:rFonts w:ascii="Arial" w:hAnsi="Arial" w:cs="Arial"/>
                <w:sz w:val="18"/>
                <w:szCs w:val="18"/>
              </w:rPr>
            </w:pPr>
            <w:r w:rsidRPr="00283376">
              <w:rPr>
                <w:rFonts w:ascii="Arial" w:hAnsi="Arial" w:cs="Arial"/>
                <w:sz w:val="18"/>
                <w:szCs w:val="18"/>
              </w:rPr>
              <w:t>Open Spaces Act 1906 ss 9&amp;10 &amp; Public Health Act 1987 s164</w:t>
            </w:r>
          </w:p>
        </w:tc>
      </w:tr>
      <w:tr w:rsidR="00D53A78" w:rsidRPr="00610BAF" w14:paraId="16EBD54F" w14:textId="77777777" w:rsidTr="00DD760D">
        <w:tc>
          <w:tcPr>
            <w:tcW w:w="639" w:type="dxa"/>
          </w:tcPr>
          <w:p w14:paraId="28708E63" w14:textId="204EF337" w:rsidR="00D53A78" w:rsidRDefault="00D53A78" w:rsidP="00610BAF">
            <w:pPr>
              <w:jc w:val="both"/>
              <w:rPr>
                <w:rFonts w:ascii="Arial" w:hAnsi="Arial" w:cs="Arial"/>
                <w:sz w:val="18"/>
                <w:szCs w:val="18"/>
              </w:rPr>
            </w:pPr>
            <w:r>
              <w:rPr>
                <w:rFonts w:ascii="Arial" w:hAnsi="Arial" w:cs="Arial"/>
                <w:sz w:val="18"/>
                <w:szCs w:val="18"/>
              </w:rPr>
              <w:t>BP</w:t>
            </w:r>
          </w:p>
        </w:tc>
        <w:tc>
          <w:tcPr>
            <w:tcW w:w="1624" w:type="dxa"/>
          </w:tcPr>
          <w:p w14:paraId="01132FEE" w14:textId="4303FAD2" w:rsidR="00D53A78" w:rsidRDefault="00D53A78" w:rsidP="00610BAF">
            <w:pPr>
              <w:jc w:val="both"/>
              <w:rPr>
                <w:rFonts w:ascii="Arial" w:hAnsi="Arial" w:cs="Arial"/>
                <w:sz w:val="18"/>
                <w:szCs w:val="18"/>
              </w:rPr>
            </w:pPr>
            <w:r>
              <w:rPr>
                <w:rFonts w:ascii="Arial" w:hAnsi="Arial" w:cs="Arial"/>
                <w:sz w:val="18"/>
                <w:szCs w:val="18"/>
              </w:rPr>
              <w:t xml:space="preserve">Unity Trust Bank </w:t>
            </w:r>
          </w:p>
        </w:tc>
        <w:tc>
          <w:tcPr>
            <w:tcW w:w="3261" w:type="dxa"/>
          </w:tcPr>
          <w:p w14:paraId="58226745" w14:textId="6DCECB7C" w:rsidR="00D53A78" w:rsidRDefault="00D53A78" w:rsidP="00610BAF">
            <w:pPr>
              <w:jc w:val="both"/>
              <w:rPr>
                <w:rFonts w:ascii="Arial" w:hAnsi="Arial" w:cs="Arial"/>
                <w:sz w:val="18"/>
                <w:szCs w:val="18"/>
              </w:rPr>
            </w:pPr>
            <w:r>
              <w:rPr>
                <w:rFonts w:ascii="Arial" w:hAnsi="Arial" w:cs="Arial"/>
                <w:sz w:val="18"/>
                <w:szCs w:val="18"/>
              </w:rPr>
              <w:t xml:space="preserve">Service Charge </w:t>
            </w:r>
          </w:p>
        </w:tc>
        <w:tc>
          <w:tcPr>
            <w:tcW w:w="850" w:type="dxa"/>
          </w:tcPr>
          <w:p w14:paraId="3AE0A98B" w14:textId="77777777" w:rsidR="00D53A78" w:rsidRDefault="00D53A78" w:rsidP="00610BAF">
            <w:pPr>
              <w:jc w:val="center"/>
              <w:rPr>
                <w:rFonts w:ascii="Arial" w:hAnsi="Arial" w:cs="Arial"/>
                <w:sz w:val="18"/>
                <w:szCs w:val="18"/>
              </w:rPr>
            </w:pPr>
          </w:p>
        </w:tc>
        <w:tc>
          <w:tcPr>
            <w:tcW w:w="1134" w:type="dxa"/>
          </w:tcPr>
          <w:p w14:paraId="57D518E1" w14:textId="6EE6150E" w:rsidR="00D53A78" w:rsidRDefault="00D53A78" w:rsidP="00610BAF">
            <w:pPr>
              <w:jc w:val="center"/>
              <w:rPr>
                <w:rFonts w:ascii="Arial" w:hAnsi="Arial" w:cs="Arial"/>
                <w:sz w:val="18"/>
                <w:szCs w:val="18"/>
              </w:rPr>
            </w:pPr>
            <w:r>
              <w:rPr>
                <w:rFonts w:ascii="Arial" w:hAnsi="Arial" w:cs="Arial"/>
                <w:sz w:val="18"/>
                <w:szCs w:val="18"/>
              </w:rPr>
              <w:t>£18.00</w:t>
            </w:r>
          </w:p>
        </w:tc>
        <w:tc>
          <w:tcPr>
            <w:tcW w:w="3102" w:type="dxa"/>
          </w:tcPr>
          <w:p w14:paraId="25285259" w14:textId="06F6D690" w:rsidR="00D53A78" w:rsidRPr="00283376" w:rsidRDefault="00D53A78" w:rsidP="00610BAF">
            <w:pPr>
              <w:jc w:val="both"/>
              <w:rPr>
                <w:rFonts w:ascii="Arial" w:hAnsi="Arial" w:cs="Arial"/>
                <w:sz w:val="18"/>
                <w:szCs w:val="18"/>
              </w:rPr>
            </w:pPr>
            <w:r w:rsidRPr="00D53A78">
              <w:rPr>
                <w:rFonts w:ascii="Arial" w:hAnsi="Arial" w:cs="Arial"/>
                <w:sz w:val="18"/>
                <w:szCs w:val="18"/>
              </w:rPr>
              <w:t>LGA 1972 s112</w:t>
            </w:r>
          </w:p>
        </w:tc>
      </w:tr>
      <w:tr w:rsidR="009C69D2" w:rsidRPr="00610BAF" w14:paraId="1DEA45EC" w14:textId="77777777" w:rsidTr="00DD760D">
        <w:tc>
          <w:tcPr>
            <w:tcW w:w="639" w:type="dxa"/>
          </w:tcPr>
          <w:p w14:paraId="73884B3C" w14:textId="0EE2D71F" w:rsidR="009C69D2" w:rsidRDefault="009C69D2" w:rsidP="00610BAF">
            <w:pPr>
              <w:jc w:val="both"/>
              <w:rPr>
                <w:rFonts w:ascii="Arial" w:hAnsi="Arial" w:cs="Arial"/>
                <w:sz w:val="18"/>
                <w:szCs w:val="18"/>
              </w:rPr>
            </w:pPr>
            <w:r>
              <w:rPr>
                <w:rFonts w:ascii="Arial" w:hAnsi="Arial" w:cs="Arial"/>
                <w:sz w:val="18"/>
                <w:szCs w:val="18"/>
              </w:rPr>
              <w:t>BP</w:t>
            </w:r>
          </w:p>
        </w:tc>
        <w:tc>
          <w:tcPr>
            <w:tcW w:w="1624" w:type="dxa"/>
          </w:tcPr>
          <w:p w14:paraId="4EBB1FDA" w14:textId="32649E2F" w:rsidR="009C69D2" w:rsidRDefault="009C69D2" w:rsidP="00610BAF">
            <w:pPr>
              <w:jc w:val="both"/>
              <w:rPr>
                <w:rFonts w:ascii="Arial" w:hAnsi="Arial" w:cs="Arial"/>
                <w:sz w:val="18"/>
                <w:szCs w:val="18"/>
              </w:rPr>
            </w:pPr>
            <w:r>
              <w:rPr>
                <w:rFonts w:ascii="Arial" w:hAnsi="Arial" w:cs="Arial"/>
                <w:sz w:val="18"/>
                <w:szCs w:val="18"/>
              </w:rPr>
              <w:t>E-ON</w:t>
            </w:r>
          </w:p>
        </w:tc>
        <w:tc>
          <w:tcPr>
            <w:tcW w:w="3261" w:type="dxa"/>
          </w:tcPr>
          <w:p w14:paraId="7BC1CD20" w14:textId="7E68E7BE" w:rsidR="009C69D2" w:rsidRDefault="009C69D2" w:rsidP="00610BAF">
            <w:pPr>
              <w:jc w:val="both"/>
              <w:rPr>
                <w:rFonts w:ascii="Arial" w:hAnsi="Arial" w:cs="Arial"/>
                <w:sz w:val="18"/>
                <w:szCs w:val="18"/>
              </w:rPr>
            </w:pPr>
            <w:r>
              <w:rPr>
                <w:rFonts w:ascii="Arial" w:hAnsi="Arial" w:cs="Arial"/>
                <w:sz w:val="18"/>
                <w:szCs w:val="18"/>
              </w:rPr>
              <w:t>Street Light electrical testing invoice 119214</w:t>
            </w:r>
          </w:p>
        </w:tc>
        <w:tc>
          <w:tcPr>
            <w:tcW w:w="850" w:type="dxa"/>
          </w:tcPr>
          <w:p w14:paraId="54E74A25" w14:textId="667C4242" w:rsidR="009C69D2" w:rsidRDefault="009C69D2" w:rsidP="00610BAF">
            <w:pPr>
              <w:jc w:val="center"/>
              <w:rPr>
                <w:rFonts w:ascii="Arial" w:hAnsi="Arial" w:cs="Arial"/>
                <w:sz w:val="18"/>
                <w:szCs w:val="18"/>
              </w:rPr>
            </w:pPr>
            <w:r>
              <w:rPr>
                <w:rFonts w:ascii="Arial" w:hAnsi="Arial" w:cs="Arial"/>
                <w:sz w:val="18"/>
                <w:szCs w:val="18"/>
              </w:rPr>
              <w:t>£167.40</w:t>
            </w:r>
          </w:p>
        </w:tc>
        <w:tc>
          <w:tcPr>
            <w:tcW w:w="1134" w:type="dxa"/>
          </w:tcPr>
          <w:p w14:paraId="481461A8" w14:textId="17F6C870" w:rsidR="009C69D2" w:rsidRDefault="009C69D2" w:rsidP="00610BAF">
            <w:pPr>
              <w:jc w:val="center"/>
              <w:rPr>
                <w:rFonts w:ascii="Arial" w:hAnsi="Arial" w:cs="Arial"/>
                <w:sz w:val="18"/>
                <w:szCs w:val="18"/>
              </w:rPr>
            </w:pPr>
            <w:r>
              <w:rPr>
                <w:rFonts w:ascii="Arial" w:hAnsi="Arial" w:cs="Arial"/>
                <w:sz w:val="18"/>
                <w:szCs w:val="18"/>
              </w:rPr>
              <w:t>£1,004.40</w:t>
            </w:r>
          </w:p>
        </w:tc>
        <w:tc>
          <w:tcPr>
            <w:tcW w:w="3102" w:type="dxa"/>
          </w:tcPr>
          <w:p w14:paraId="50F3394E" w14:textId="658788DD" w:rsidR="009C69D2" w:rsidRPr="00D53A78" w:rsidRDefault="009C69D2" w:rsidP="00610BAF">
            <w:pPr>
              <w:jc w:val="both"/>
              <w:rPr>
                <w:rFonts w:ascii="Arial" w:hAnsi="Arial" w:cs="Arial"/>
                <w:sz w:val="18"/>
                <w:szCs w:val="18"/>
              </w:rPr>
            </w:pPr>
            <w:r w:rsidRPr="009C69D2">
              <w:rPr>
                <w:rFonts w:ascii="Arial" w:hAnsi="Arial" w:cs="Arial"/>
                <w:sz w:val="18"/>
                <w:szCs w:val="18"/>
              </w:rPr>
              <w:t>Highways Act 1980</w:t>
            </w:r>
          </w:p>
        </w:tc>
      </w:tr>
    </w:tbl>
    <w:p w14:paraId="32C0902B" w14:textId="77777777" w:rsidR="00CF04D4" w:rsidRDefault="00CF04D4" w:rsidP="00DE5BDA">
      <w:pPr>
        <w:rPr>
          <w:rFonts w:ascii="Arial" w:hAnsi="Arial" w:cs="Arial"/>
          <w:b/>
        </w:rPr>
      </w:pPr>
    </w:p>
    <w:p w14:paraId="05C19103" w14:textId="2851D319" w:rsidR="00126FB7" w:rsidRPr="00E665E6" w:rsidRDefault="00C315B0" w:rsidP="00603F3C">
      <w:pPr>
        <w:ind w:left="1440" w:hanging="1440"/>
        <w:jc w:val="both"/>
        <w:rPr>
          <w:rFonts w:ascii="Arial" w:hAnsi="Arial" w:cs="Arial"/>
          <w:bCs/>
        </w:rPr>
      </w:pPr>
      <w:r>
        <w:rPr>
          <w:rFonts w:ascii="Arial" w:hAnsi="Arial" w:cs="Arial"/>
          <w:b/>
        </w:rPr>
        <w:t>2</w:t>
      </w:r>
      <w:r w:rsidR="00233E73">
        <w:rPr>
          <w:rFonts w:ascii="Arial" w:hAnsi="Arial" w:cs="Arial"/>
          <w:b/>
        </w:rPr>
        <w:t>3</w:t>
      </w:r>
      <w:r>
        <w:rPr>
          <w:rFonts w:ascii="Arial" w:hAnsi="Arial" w:cs="Arial"/>
          <w:b/>
        </w:rPr>
        <w:t>/0</w:t>
      </w:r>
      <w:r w:rsidR="00E43855">
        <w:rPr>
          <w:rFonts w:ascii="Arial" w:hAnsi="Arial" w:cs="Arial"/>
          <w:b/>
        </w:rPr>
        <w:t>96</w:t>
      </w:r>
      <w:r>
        <w:rPr>
          <w:rFonts w:ascii="Arial" w:hAnsi="Arial" w:cs="Arial"/>
          <w:b/>
        </w:rPr>
        <w:tab/>
      </w:r>
      <w:r w:rsidR="00126FB7">
        <w:rPr>
          <w:rFonts w:ascii="Arial" w:hAnsi="Arial" w:cs="Arial"/>
          <w:b/>
        </w:rPr>
        <w:t xml:space="preserve">Defibrillator update – </w:t>
      </w:r>
      <w:r w:rsidR="00E665E6">
        <w:rPr>
          <w:rFonts w:ascii="Arial" w:hAnsi="Arial" w:cs="Arial"/>
          <w:bCs/>
        </w:rPr>
        <w:t xml:space="preserve">the </w:t>
      </w:r>
      <w:r w:rsidR="00126FB7" w:rsidRPr="00E665E6">
        <w:rPr>
          <w:rFonts w:ascii="Arial" w:hAnsi="Arial" w:cs="Arial"/>
          <w:bCs/>
        </w:rPr>
        <w:t>Chairman report</w:t>
      </w:r>
      <w:r w:rsidR="00E665E6">
        <w:rPr>
          <w:rFonts w:ascii="Arial" w:hAnsi="Arial" w:cs="Arial"/>
          <w:bCs/>
        </w:rPr>
        <w:t>ed that the defibrillator has been installed</w:t>
      </w:r>
      <w:r w:rsidR="00603F3C">
        <w:rPr>
          <w:rFonts w:ascii="Arial" w:hAnsi="Arial" w:cs="Arial"/>
          <w:bCs/>
        </w:rPr>
        <w:t xml:space="preserve">, </w:t>
      </w:r>
      <w:r w:rsidR="004A0680">
        <w:rPr>
          <w:rFonts w:ascii="Arial" w:hAnsi="Arial" w:cs="Arial"/>
          <w:bCs/>
        </w:rPr>
        <w:t>registered</w:t>
      </w:r>
      <w:r w:rsidR="00603F3C">
        <w:rPr>
          <w:rFonts w:ascii="Arial" w:hAnsi="Arial" w:cs="Arial"/>
          <w:bCs/>
        </w:rPr>
        <w:t xml:space="preserve"> and an electrical certificate obtained.</w:t>
      </w:r>
      <w:r w:rsidR="004A0680">
        <w:rPr>
          <w:rFonts w:ascii="Arial" w:hAnsi="Arial" w:cs="Arial"/>
          <w:bCs/>
        </w:rPr>
        <w:t xml:space="preserve"> </w:t>
      </w:r>
      <w:r w:rsidR="00E665E6">
        <w:rPr>
          <w:rFonts w:ascii="Arial" w:hAnsi="Arial" w:cs="Arial"/>
          <w:bCs/>
        </w:rPr>
        <w:t xml:space="preserve">The possibility of providing training sessions has been circulated locally on social medial and potentially there are 12 people interested in attending. </w:t>
      </w:r>
      <w:r w:rsidR="00603F3C">
        <w:rPr>
          <w:rFonts w:ascii="Arial" w:hAnsi="Arial" w:cs="Arial"/>
          <w:bCs/>
        </w:rPr>
        <w:t>It is hoped that once the training session date has been decided more candidates will come forward</w:t>
      </w:r>
      <w:r w:rsidR="00785A47">
        <w:rPr>
          <w:rFonts w:ascii="Arial" w:hAnsi="Arial" w:cs="Arial"/>
          <w:bCs/>
        </w:rPr>
        <w:t xml:space="preserve"> and register to take part. The total</w:t>
      </w:r>
      <w:r w:rsidR="00603F3C">
        <w:rPr>
          <w:rFonts w:ascii="Arial" w:hAnsi="Arial" w:cs="Arial"/>
          <w:bCs/>
        </w:rPr>
        <w:t xml:space="preserve"> </w:t>
      </w:r>
      <w:r w:rsidR="00E665E6">
        <w:rPr>
          <w:rFonts w:ascii="Arial" w:hAnsi="Arial" w:cs="Arial"/>
          <w:bCs/>
        </w:rPr>
        <w:t xml:space="preserve">cost of the course is £175 although there may be a possibility of other training providers offering free places and this will be investigated. The Council agreed that a training session in September would </w:t>
      </w:r>
      <w:r w:rsidR="004A0680">
        <w:rPr>
          <w:rFonts w:ascii="Arial" w:hAnsi="Arial" w:cs="Arial"/>
          <w:bCs/>
        </w:rPr>
        <w:t xml:space="preserve">be preferable to August and Resolved to approve a budget of £175 plus vat. </w:t>
      </w:r>
    </w:p>
    <w:p w14:paraId="7F4A4B32" w14:textId="77777777" w:rsidR="00126FB7" w:rsidRDefault="00126FB7" w:rsidP="00DE5BDA">
      <w:pPr>
        <w:rPr>
          <w:rFonts w:ascii="Arial" w:hAnsi="Arial" w:cs="Arial"/>
          <w:b/>
        </w:rPr>
      </w:pPr>
    </w:p>
    <w:p w14:paraId="1A6A5CD4" w14:textId="75ECAF33" w:rsidR="00A5768F" w:rsidRPr="00843121" w:rsidRDefault="00126FB7" w:rsidP="00126FB7">
      <w:pPr>
        <w:rPr>
          <w:rFonts w:ascii="Arial" w:hAnsi="Arial" w:cs="Arial"/>
          <w:bCs/>
        </w:rPr>
      </w:pPr>
      <w:r>
        <w:rPr>
          <w:rFonts w:ascii="Arial" w:hAnsi="Arial" w:cs="Arial"/>
          <w:b/>
        </w:rPr>
        <w:t>23/097</w:t>
      </w:r>
      <w:r>
        <w:rPr>
          <w:rFonts w:ascii="Arial" w:hAnsi="Arial" w:cs="Arial"/>
          <w:b/>
        </w:rPr>
        <w:tab/>
      </w:r>
      <w:r>
        <w:rPr>
          <w:rFonts w:ascii="Arial" w:hAnsi="Arial" w:cs="Arial"/>
          <w:b/>
        </w:rPr>
        <w:tab/>
      </w:r>
      <w:r w:rsidR="00C315B0">
        <w:rPr>
          <w:rFonts w:ascii="Arial" w:hAnsi="Arial" w:cs="Arial"/>
          <w:b/>
        </w:rPr>
        <w:t xml:space="preserve">Resolution to approve </w:t>
      </w:r>
      <w:r w:rsidR="00CF04D4">
        <w:rPr>
          <w:rFonts w:ascii="Arial" w:hAnsi="Arial" w:cs="Arial"/>
          <w:b/>
        </w:rPr>
        <w:t>updated</w:t>
      </w:r>
      <w:r w:rsidR="00C315B0">
        <w:rPr>
          <w:rFonts w:ascii="Arial" w:hAnsi="Arial" w:cs="Arial"/>
          <w:b/>
        </w:rPr>
        <w:t xml:space="preserve"> Asset Register. </w:t>
      </w:r>
      <w:r w:rsidR="00843121" w:rsidRPr="00843121">
        <w:rPr>
          <w:rFonts w:ascii="Arial" w:hAnsi="Arial" w:cs="Arial"/>
          <w:bCs/>
          <w:color w:val="202020"/>
        </w:rPr>
        <w:t xml:space="preserve">Deferred to September meeting. </w:t>
      </w:r>
    </w:p>
    <w:p w14:paraId="267EB37C" w14:textId="6B06B6E3" w:rsidR="001A2BDB" w:rsidRPr="00843121" w:rsidRDefault="001A2BDB" w:rsidP="002354C2">
      <w:pPr>
        <w:jc w:val="both"/>
        <w:rPr>
          <w:rStyle w:val="Strong"/>
          <w:rFonts w:ascii="Arial" w:hAnsi="Arial" w:cs="Arial"/>
          <w:b w:val="0"/>
          <w:shd w:val="clear" w:color="auto" w:fill="FFFFFF"/>
        </w:rPr>
      </w:pPr>
    </w:p>
    <w:p w14:paraId="1A96F0DC" w14:textId="289E6EF5" w:rsidR="00843121" w:rsidRPr="00843121" w:rsidRDefault="001A2BDB" w:rsidP="001409FC">
      <w:pPr>
        <w:ind w:left="1440" w:hanging="1440"/>
        <w:jc w:val="both"/>
        <w:rPr>
          <w:rStyle w:val="Strong"/>
          <w:rFonts w:ascii="Arial" w:hAnsi="Arial" w:cs="Arial"/>
          <w:b w:val="0"/>
          <w:bCs w:val="0"/>
          <w:shd w:val="clear" w:color="auto" w:fill="FFFFFF"/>
        </w:rPr>
      </w:pPr>
      <w:r>
        <w:rPr>
          <w:rStyle w:val="Strong"/>
          <w:rFonts w:ascii="Arial" w:hAnsi="Arial" w:cs="Arial"/>
          <w:shd w:val="clear" w:color="auto" w:fill="FFFFFF"/>
        </w:rPr>
        <w:t>2</w:t>
      </w:r>
      <w:r w:rsidR="00233E73">
        <w:rPr>
          <w:rStyle w:val="Strong"/>
          <w:rFonts w:ascii="Arial" w:hAnsi="Arial" w:cs="Arial"/>
          <w:shd w:val="clear" w:color="auto" w:fill="FFFFFF"/>
        </w:rPr>
        <w:t>3</w:t>
      </w:r>
      <w:r>
        <w:rPr>
          <w:rStyle w:val="Strong"/>
          <w:rFonts w:ascii="Arial" w:hAnsi="Arial" w:cs="Arial"/>
          <w:shd w:val="clear" w:color="auto" w:fill="FFFFFF"/>
        </w:rPr>
        <w:t>/0</w:t>
      </w:r>
      <w:r w:rsidR="00E43855">
        <w:rPr>
          <w:rStyle w:val="Strong"/>
          <w:rFonts w:ascii="Arial" w:hAnsi="Arial" w:cs="Arial"/>
          <w:shd w:val="clear" w:color="auto" w:fill="FFFFFF"/>
        </w:rPr>
        <w:t>9</w:t>
      </w:r>
      <w:r w:rsidR="00126FB7">
        <w:rPr>
          <w:rStyle w:val="Strong"/>
          <w:rFonts w:ascii="Arial" w:hAnsi="Arial" w:cs="Arial"/>
          <w:shd w:val="clear" w:color="auto" w:fill="FFFFFF"/>
        </w:rPr>
        <w:t>8</w:t>
      </w:r>
      <w:r w:rsidR="00126FB7">
        <w:rPr>
          <w:rStyle w:val="Strong"/>
          <w:rFonts w:ascii="Arial" w:hAnsi="Arial" w:cs="Arial"/>
          <w:shd w:val="clear" w:color="auto" w:fill="FFFFFF"/>
        </w:rPr>
        <w:tab/>
      </w:r>
      <w:r w:rsidR="00C315B0">
        <w:rPr>
          <w:rStyle w:val="Strong"/>
          <w:rFonts w:ascii="Arial" w:hAnsi="Arial" w:cs="Arial"/>
          <w:shd w:val="clear" w:color="auto" w:fill="FFFFFF"/>
        </w:rPr>
        <w:t xml:space="preserve">Asset Survey Update – </w:t>
      </w:r>
      <w:r w:rsidR="00C315B0" w:rsidRPr="00843121">
        <w:rPr>
          <w:rStyle w:val="Strong"/>
          <w:rFonts w:ascii="Arial" w:hAnsi="Arial" w:cs="Arial"/>
          <w:b w:val="0"/>
          <w:bCs w:val="0"/>
          <w:shd w:val="clear" w:color="auto" w:fill="FFFFFF"/>
        </w:rPr>
        <w:t>Cllr McCubbin to report</w:t>
      </w:r>
      <w:r w:rsidR="00843121">
        <w:rPr>
          <w:rStyle w:val="Strong"/>
          <w:rFonts w:ascii="Arial" w:hAnsi="Arial" w:cs="Arial"/>
          <w:b w:val="0"/>
          <w:bCs w:val="0"/>
          <w:shd w:val="clear" w:color="auto" w:fill="FFFFFF"/>
        </w:rPr>
        <w:t xml:space="preserve">ed that everything was satisfactory and wanted to </w:t>
      </w:r>
      <w:r w:rsidR="001409FC">
        <w:rPr>
          <w:rStyle w:val="Strong"/>
          <w:rFonts w:ascii="Arial" w:hAnsi="Arial" w:cs="Arial"/>
          <w:b w:val="0"/>
          <w:bCs w:val="0"/>
          <w:shd w:val="clear" w:color="auto" w:fill="FFFFFF"/>
        </w:rPr>
        <w:t xml:space="preserve">note that the notice boards in Teeton and Hollowell had recently been treated by the Chairman and now looked in very good order. </w:t>
      </w:r>
    </w:p>
    <w:p w14:paraId="2BBBC903" w14:textId="77777777" w:rsidR="00C315B0" w:rsidRDefault="00C315B0" w:rsidP="002354C2">
      <w:pPr>
        <w:jc w:val="both"/>
        <w:rPr>
          <w:rStyle w:val="Strong"/>
          <w:rFonts w:ascii="Arial" w:hAnsi="Arial" w:cs="Arial"/>
          <w:shd w:val="clear" w:color="auto" w:fill="FFFFFF"/>
        </w:rPr>
      </w:pPr>
    </w:p>
    <w:p w14:paraId="37AD5BC3" w14:textId="67E649DB" w:rsidR="00C315B0" w:rsidRPr="00F905CD" w:rsidRDefault="00DE5BDA" w:rsidP="00F905CD">
      <w:pPr>
        <w:ind w:left="1440" w:hanging="1440"/>
        <w:jc w:val="both"/>
        <w:rPr>
          <w:rStyle w:val="Strong"/>
          <w:rFonts w:ascii="Arial" w:hAnsi="Arial" w:cs="Arial"/>
          <w:b w:val="0"/>
          <w:bCs w:val="0"/>
          <w:shd w:val="clear" w:color="auto" w:fill="FFFFFF"/>
        </w:rPr>
      </w:pPr>
      <w:r>
        <w:rPr>
          <w:rStyle w:val="Strong"/>
          <w:rFonts w:ascii="Arial" w:hAnsi="Arial" w:cs="Arial"/>
          <w:shd w:val="clear" w:color="auto" w:fill="FFFFFF"/>
        </w:rPr>
        <w:t>2</w:t>
      </w:r>
      <w:r w:rsidR="00233E73">
        <w:rPr>
          <w:rStyle w:val="Strong"/>
          <w:rFonts w:ascii="Arial" w:hAnsi="Arial" w:cs="Arial"/>
          <w:shd w:val="clear" w:color="auto" w:fill="FFFFFF"/>
        </w:rPr>
        <w:t>3</w:t>
      </w:r>
      <w:r>
        <w:rPr>
          <w:rStyle w:val="Strong"/>
          <w:rFonts w:ascii="Arial" w:hAnsi="Arial" w:cs="Arial"/>
          <w:shd w:val="clear" w:color="auto" w:fill="FFFFFF"/>
        </w:rPr>
        <w:t>/0</w:t>
      </w:r>
      <w:r w:rsidR="00E43855">
        <w:rPr>
          <w:rStyle w:val="Strong"/>
          <w:rFonts w:ascii="Arial" w:hAnsi="Arial" w:cs="Arial"/>
          <w:shd w:val="clear" w:color="auto" w:fill="FFFFFF"/>
        </w:rPr>
        <w:t>9</w:t>
      </w:r>
      <w:r w:rsidR="00126FB7">
        <w:rPr>
          <w:rStyle w:val="Strong"/>
          <w:rFonts w:ascii="Arial" w:hAnsi="Arial" w:cs="Arial"/>
          <w:shd w:val="clear" w:color="auto" w:fill="FFFFFF"/>
        </w:rPr>
        <w:t>9</w:t>
      </w:r>
      <w:r>
        <w:rPr>
          <w:rStyle w:val="Strong"/>
          <w:rFonts w:ascii="Arial" w:hAnsi="Arial" w:cs="Arial"/>
          <w:shd w:val="clear" w:color="auto" w:fill="FFFFFF"/>
        </w:rPr>
        <w:tab/>
        <w:t>Village Clock Tower</w:t>
      </w:r>
      <w:r w:rsidR="00D02DE3">
        <w:rPr>
          <w:rStyle w:val="Strong"/>
          <w:rFonts w:ascii="Arial" w:hAnsi="Arial" w:cs="Arial"/>
          <w:shd w:val="clear" w:color="auto" w:fill="FFFFFF"/>
        </w:rPr>
        <w:t xml:space="preserve"> repainting</w:t>
      </w:r>
      <w:r w:rsidR="002B75FC">
        <w:rPr>
          <w:rStyle w:val="Strong"/>
          <w:rFonts w:ascii="Arial" w:hAnsi="Arial" w:cs="Arial"/>
          <w:shd w:val="clear" w:color="auto" w:fill="FFFFFF"/>
        </w:rPr>
        <w:t>,</w:t>
      </w:r>
      <w:r w:rsidR="00126FB7">
        <w:rPr>
          <w:rStyle w:val="Strong"/>
          <w:rFonts w:ascii="Arial" w:hAnsi="Arial" w:cs="Arial"/>
          <w:shd w:val="clear" w:color="auto" w:fill="FFFFFF"/>
        </w:rPr>
        <w:t xml:space="preserve"> C</w:t>
      </w:r>
      <w:r w:rsidR="002B75FC">
        <w:rPr>
          <w:rStyle w:val="Strong"/>
          <w:rFonts w:ascii="Arial" w:hAnsi="Arial" w:cs="Arial"/>
          <w:shd w:val="clear" w:color="auto" w:fill="FFFFFF"/>
        </w:rPr>
        <w:t>hairman</w:t>
      </w:r>
      <w:r w:rsidR="00126FB7">
        <w:rPr>
          <w:rStyle w:val="Strong"/>
          <w:rFonts w:ascii="Arial" w:hAnsi="Arial" w:cs="Arial"/>
          <w:shd w:val="clear" w:color="auto" w:fill="FFFFFF"/>
        </w:rPr>
        <w:t xml:space="preserve"> to update.</w:t>
      </w:r>
      <w:r w:rsidR="00F905CD">
        <w:rPr>
          <w:rStyle w:val="Strong"/>
          <w:rFonts w:ascii="Arial" w:hAnsi="Arial" w:cs="Arial"/>
          <w:shd w:val="clear" w:color="auto" w:fill="FFFFFF"/>
        </w:rPr>
        <w:t xml:space="preserve"> </w:t>
      </w:r>
      <w:r w:rsidR="00F905CD">
        <w:rPr>
          <w:rStyle w:val="Strong"/>
          <w:rFonts w:ascii="Arial" w:hAnsi="Arial" w:cs="Arial"/>
          <w:b w:val="0"/>
          <w:bCs w:val="0"/>
          <w:shd w:val="clear" w:color="auto" w:fill="FFFFFF"/>
        </w:rPr>
        <w:t xml:space="preserve">The Chairman reported that the contractor had advised that the works should be completed in the next two weeks, subject to weather conditions. </w:t>
      </w:r>
    </w:p>
    <w:p w14:paraId="7BC69D61" w14:textId="77777777" w:rsidR="00CF04D4" w:rsidRDefault="00CF04D4" w:rsidP="00E61F43">
      <w:pPr>
        <w:ind w:left="1440" w:hanging="1440"/>
        <w:jc w:val="both"/>
        <w:rPr>
          <w:rStyle w:val="Strong"/>
          <w:rFonts w:ascii="Arial" w:hAnsi="Arial" w:cs="Arial"/>
          <w:shd w:val="clear" w:color="auto" w:fill="FFFFFF"/>
        </w:rPr>
      </w:pPr>
    </w:p>
    <w:p w14:paraId="4F55F519" w14:textId="680831CD" w:rsidR="0025286C" w:rsidRPr="00F905CD" w:rsidRDefault="00C570DA" w:rsidP="0025286C">
      <w:pPr>
        <w:ind w:left="1440" w:hanging="1440"/>
        <w:jc w:val="both"/>
        <w:rPr>
          <w:rFonts w:ascii="Arial" w:hAnsi="Arial" w:cs="Arial"/>
          <w:shd w:val="clear" w:color="auto" w:fill="FFFFFF"/>
        </w:rPr>
      </w:pPr>
      <w:r>
        <w:rPr>
          <w:rStyle w:val="Strong"/>
          <w:rFonts w:ascii="Arial" w:hAnsi="Arial" w:cs="Arial"/>
          <w:shd w:val="clear" w:color="auto" w:fill="FFFFFF"/>
        </w:rPr>
        <w:lastRenderedPageBreak/>
        <w:t>23/</w:t>
      </w:r>
      <w:r w:rsidR="00E43855">
        <w:rPr>
          <w:rStyle w:val="Strong"/>
          <w:rFonts w:ascii="Arial" w:hAnsi="Arial" w:cs="Arial"/>
          <w:shd w:val="clear" w:color="auto" w:fill="FFFFFF"/>
        </w:rPr>
        <w:t>10</w:t>
      </w:r>
      <w:r w:rsidR="009A3875">
        <w:rPr>
          <w:rStyle w:val="Strong"/>
          <w:rFonts w:ascii="Arial" w:hAnsi="Arial" w:cs="Arial"/>
          <w:shd w:val="clear" w:color="auto" w:fill="FFFFFF"/>
        </w:rPr>
        <w:t>0</w:t>
      </w:r>
      <w:r>
        <w:rPr>
          <w:rStyle w:val="Strong"/>
          <w:rFonts w:ascii="Arial" w:hAnsi="Arial" w:cs="Arial"/>
          <w:shd w:val="clear" w:color="auto" w:fill="FFFFFF"/>
        </w:rPr>
        <w:tab/>
      </w:r>
      <w:r w:rsidRPr="00C570DA">
        <w:rPr>
          <w:rStyle w:val="Strong"/>
          <w:rFonts w:ascii="Arial" w:hAnsi="Arial" w:cs="Arial"/>
          <w:shd w:val="clear" w:color="auto" w:fill="FFFFFF"/>
        </w:rPr>
        <w:t>Sewage Works</w:t>
      </w:r>
      <w:r>
        <w:rPr>
          <w:rStyle w:val="Strong"/>
          <w:rFonts w:ascii="Arial" w:hAnsi="Arial" w:cs="Arial"/>
          <w:shd w:val="clear" w:color="auto" w:fill="FFFFFF"/>
        </w:rPr>
        <w:t xml:space="preserve"> ref 23/039</w:t>
      </w:r>
      <w:r w:rsidRPr="00C570DA">
        <w:rPr>
          <w:rStyle w:val="Strong"/>
          <w:rFonts w:ascii="Arial" w:hAnsi="Arial" w:cs="Arial"/>
          <w:shd w:val="clear" w:color="auto" w:fill="FFFFFF"/>
        </w:rPr>
        <w:t>, Cllr Curtis to update Councillors on the problem related to the reoccurring unpleasant smells in the area of Church Hill.</w:t>
      </w:r>
      <w:r w:rsidR="00F905CD">
        <w:rPr>
          <w:rStyle w:val="Strong"/>
          <w:rFonts w:ascii="Arial" w:hAnsi="Arial" w:cs="Arial"/>
          <w:shd w:val="clear" w:color="auto" w:fill="FFFFFF"/>
        </w:rPr>
        <w:t xml:space="preserve"> </w:t>
      </w:r>
      <w:r w:rsidR="001409FC">
        <w:rPr>
          <w:rStyle w:val="Strong"/>
          <w:rFonts w:ascii="Arial" w:hAnsi="Arial" w:cs="Arial"/>
          <w:b w:val="0"/>
          <w:bCs w:val="0"/>
          <w:shd w:val="clear" w:color="auto" w:fill="FFFFFF"/>
        </w:rPr>
        <w:t>To date no further</w:t>
      </w:r>
      <w:r w:rsidR="00F905CD">
        <w:rPr>
          <w:rStyle w:val="Strong"/>
          <w:rFonts w:ascii="Arial" w:hAnsi="Arial" w:cs="Arial"/>
          <w:b w:val="0"/>
          <w:bCs w:val="0"/>
          <w:shd w:val="clear" w:color="auto" w:fill="FFFFFF"/>
        </w:rPr>
        <w:t xml:space="preserve"> reports of smells. Cllr Curtis has liaised with the site manager of the works on progress. </w:t>
      </w:r>
    </w:p>
    <w:p w14:paraId="7B1E8934" w14:textId="77777777" w:rsidR="00BF5D3D" w:rsidRDefault="00BF5D3D" w:rsidP="002354C2">
      <w:pPr>
        <w:jc w:val="both"/>
        <w:rPr>
          <w:rFonts w:ascii="Arial" w:hAnsi="Arial" w:cs="Arial"/>
          <w:b/>
        </w:rPr>
      </w:pPr>
    </w:p>
    <w:p w14:paraId="48862A37" w14:textId="1C2C4542" w:rsidR="002B75FC" w:rsidRPr="00F905CD" w:rsidRDefault="00BF5D3D" w:rsidP="00F905CD">
      <w:pPr>
        <w:ind w:left="1440" w:hanging="1440"/>
        <w:jc w:val="both"/>
        <w:rPr>
          <w:rFonts w:ascii="Arial" w:hAnsi="Arial" w:cs="Arial"/>
          <w:bCs/>
        </w:rPr>
      </w:pPr>
      <w:r>
        <w:rPr>
          <w:rFonts w:ascii="Arial" w:hAnsi="Arial" w:cs="Arial"/>
          <w:b/>
        </w:rPr>
        <w:t>23/</w:t>
      </w:r>
      <w:r w:rsidR="00E43855">
        <w:rPr>
          <w:rFonts w:ascii="Arial" w:hAnsi="Arial" w:cs="Arial"/>
          <w:b/>
        </w:rPr>
        <w:t>10</w:t>
      </w:r>
      <w:r w:rsidR="009A3875">
        <w:rPr>
          <w:rFonts w:ascii="Arial" w:hAnsi="Arial" w:cs="Arial"/>
          <w:b/>
        </w:rPr>
        <w:t>1</w:t>
      </w:r>
      <w:r>
        <w:rPr>
          <w:rFonts w:ascii="Arial" w:hAnsi="Arial" w:cs="Arial"/>
          <w:b/>
        </w:rPr>
        <w:tab/>
      </w:r>
      <w:r w:rsidR="002B75FC">
        <w:rPr>
          <w:rFonts w:ascii="Arial" w:hAnsi="Arial" w:cs="Arial"/>
          <w:b/>
        </w:rPr>
        <w:t>Review of the</w:t>
      </w:r>
      <w:r w:rsidR="00D02DE3">
        <w:rPr>
          <w:rFonts w:ascii="Arial" w:hAnsi="Arial" w:cs="Arial"/>
          <w:b/>
        </w:rPr>
        <w:t xml:space="preserve"> state of vegetation along The</w:t>
      </w:r>
      <w:r w:rsidR="002B75FC">
        <w:rPr>
          <w:rFonts w:ascii="Arial" w:hAnsi="Arial" w:cs="Arial"/>
          <w:b/>
        </w:rPr>
        <w:t xml:space="preserve"> Jetty Footpath CY6, C</w:t>
      </w:r>
      <w:r w:rsidR="00D02DE3">
        <w:rPr>
          <w:rFonts w:ascii="Arial" w:hAnsi="Arial" w:cs="Arial"/>
          <w:b/>
        </w:rPr>
        <w:t xml:space="preserve">llr McCubbin </w:t>
      </w:r>
      <w:r w:rsidR="002B75FC">
        <w:rPr>
          <w:rFonts w:ascii="Arial" w:hAnsi="Arial" w:cs="Arial"/>
          <w:b/>
        </w:rPr>
        <w:t xml:space="preserve">to report. </w:t>
      </w:r>
      <w:r w:rsidR="00F905CD">
        <w:rPr>
          <w:rFonts w:ascii="Arial" w:hAnsi="Arial" w:cs="Arial"/>
          <w:bCs/>
        </w:rPr>
        <w:t>Cllr McCubbin reported that the</w:t>
      </w:r>
      <w:r w:rsidR="001D1927">
        <w:rPr>
          <w:rFonts w:ascii="Arial" w:hAnsi="Arial" w:cs="Arial"/>
          <w:bCs/>
        </w:rPr>
        <w:t xml:space="preserve"> area was overgrown with weeds and required attention. The </w:t>
      </w:r>
      <w:r w:rsidR="00785A47">
        <w:rPr>
          <w:rFonts w:ascii="Arial" w:hAnsi="Arial" w:cs="Arial"/>
          <w:bCs/>
        </w:rPr>
        <w:t xml:space="preserve">Council </w:t>
      </w:r>
      <w:r w:rsidR="00785A47" w:rsidRPr="00785A47">
        <w:rPr>
          <w:rFonts w:ascii="Arial" w:hAnsi="Arial" w:cs="Arial"/>
          <w:b/>
        </w:rPr>
        <w:t>Resolved</w:t>
      </w:r>
      <w:r w:rsidR="00785A47">
        <w:rPr>
          <w:rFonts w:ascii="Arial" w:hAnsi="Arial" w:cs="Arial"/>
          <w:bCs/>
        </w:rPr>
        <w:t xml:space="preserve"> to approve a budget of £150 towards clearance of this area. The </w:t>
      </w:r>
      <w:r w:rsidR="001D1927">
        <w:rPr>
          <w:rFonts w:ascii="Arial" w:hAnsi="Arial" w:cs="Arial"/>
          <w:bCs/>
        </w:rPr>
        <w:t>Clerk was asked to request the Council’s mowing contractor to arrange to clear the footpath</w:t>
      </w:r>
      <w:r w:rsidR="00785A47">
        <w:rPr>
          <w:rFonts w:ascii="Arial" w:hAnsi="Arial" w:cs="Arial"/>
          <w:bCs/>
        </w:rPr>
        <w:t>.</w:t>
      </w:r>
    </w:p>
    <w:p w14:paraId="58650EB5" w14:textId="77777777" w:rsidR="00D02DE3" w:rsidRDefault="00D02DE3" w:rsidP="002354C2">
      <w:pPr>
        <w:jc w:val="both"/>
        <w:rPr>
          <w:rFonts w:ascii="Arial" w:hAnsi="Arial" w:cs="Arial"/>
          <w:b/>
        </w:rPr>
      </w:pPr>
    </w:p>
    <w:p w14:paraId="3FAED788" w14:textId="7B311AB4" w:rsidR="00D02DE3" w:rsidRPr="001D1927" w:rsidRDefault="00D02DE3" w:rsidP="002354C2">
      <w:pPr>
        <w:jc w:val="both"/>
        <w:rPr>
          <w:rFonts w:ascii="Arial" w:hAnsi="Arial" w:cs="Arial"/>
          <w:bCs/>
        </w:rPr>
      </w:pPr>
      <w:r>
        <w:rPr>
          <w:rFonts w:ascii="Arial" w:hAnsi="Arial" w:cs="Arial"/>
          <w:b/>
        </w:rPr>
        <w:t>23/102</w:t>
      </w:r>
      <w:r>
        <w:rPr>
          <w:rFonts w:ascii="Arial" w:hAnsi="Arial" w:cs="Arial"/>
          <w:b/>
        </w:rPr>
        <w:tab/>
      </w:r>
      <w:r>
        <w:rPr>
          <w:rFonts w:ascii="Arial" w:hAnsi="Arial" w:cs="Arial"/>
          <w:b/>
        </w:rPr>
        <w:tab/>
        <w:t xml:space="preserve">Community Governance Review – Council to consider action and response. </w:t>
      </w:r>
      <w:r w:rsidR="001D1927">
        <w:rPr>
          <w:rFonts w:ascii="Arial" w:hAnsi="Arial" w:cs="Arial"/>
          <w:bCs/>
        </w:rPr>
        <w:t>The Council noted the</w:t>
      </w:r>
      <w:r w:rsidR="001409FC">
        <w:rPr>
          <w:rFonts w:ascii="Arial" w:hAnsi="Arial" w:cs="Arial"/>
          <w:bCs/>
        </w:rPr>
        <w:tab/>
      </w:r>
      <w:r w:rsidR="001409FC">
        <w:rPr>
          <w:rFonts w:ascii="Arial" w:hAnsi="Arial" w:cs="Arial"/>
          <w:bCs/>
        </w:rPr>
        <w:tab/>
      </w:r>
      <w:r w:rsidR="001D1927">
        <w:rPr>
          <w:rFonts w:ascii="Arial" w:hAnsi="Arial" w:cs="Arial"/>
          <w:bCs/>
        </w:rPr>
        <w:t xml:space="preserve">review, </w:t>
      </w:r>
    </w:p>
    <w:p w14:paraId="73845216" w14:textId="77777777" w:rsidR="00D02DE3" w:rsidRDefault="00D02DE3" w:rsidP="002354C2">
      <w:pPr>
        <w:jc w:val="both"/>
        <w:rPr>
          <w:rFonts w:ascii="Arial" w:hAnsi="Arial" w:cs="Arial"/>
          <w:b/>
        </w:rPr>
      </w:pPr>
    </w:p>
    <w:p w14:paraId="5ED7B8C0" w14:textId="7F49B814" w:rsidR="001D1927" w:rsidRPr="001D1927" w:rsidRDefault="00D02DE3" w:rsidP="00D46A30">
      <w:pPr>
        <w:ind w:left="1440" w:hanging="1440"/>
        <w:jc w:val="both"/>
        <w:rPr>
          <w:rFonts w:ascii="Arial" w:hAnsi="Arial" w:cs="Arial"/>
          <w:bCs/>
        </w:rPr>
      </w:pPr>
      <w:r>
        <w:rPr>
          <w:rFonts w:ascii="Arial" w:hAnsi="Arial" w:cs="Arial"/>
          <w:b/>
        </w:rPr>
        <w:t>23/103</w:t>
      </w:r>
      <w:r>
        <w:rPr>
          <w:rFonts w:ascii="Arial" w:hAnsi="Arial" w:cs="Arial"/>
          <w:b/>
        </w:rPr>
        <w:tab/>
      </w:r>
      <w:r w:rsidR="006E3C27">
        <w:rPr>
          <w:rFonts w:ascii="Arial" w:hAnsi="Arial" w:cs="Arial"/>
          <w:b/>
        </w:rPr>
        <w:t>WNC Dog Control Notices – Chairman to report.</w:t>
      </w:r>
      <w:r w:rsidR="001D1927">
        <w:rPr>
          <w:rFonts w:ascii="Arial" w:hAnsi="Arial" w:cs="Arial"/>
          <w:b/>
        </w:rPr>
        <w:t xml:space="preserve"> </w:t>
      </w:r>
      <w:r w:rsidR="001D1927">
        <w:rPr>
          <w:rFonts w:ascii="Arial" w:hAnsi="Arial" w:cs="Arial"/>
          <w:bCs/>
        </w:rPr>
        <w:t xml:space="preserve">The Chairman reported that a number of dog control order notices have been posted around Hollowell by unknown persons. </w:t>
      </w:r>
      <w:r w:rsidR="00D61F69">
        <w:rPr>
          <w:rFonts w:ascii="Arial" w:hAnsi="Arial" w:cs="Arial"/>
          <w:bCs/>
        </w:rPr>
        <w:t xml:space="preserve">One notice </w:t>
      </w:r>
      <w:r w:rsidR="001409FC">
        <w:rPr>
          <w:rFonts w:ascii="Arial" w:hAnsi="Arial" w:cs="Arial"/>
          <w:bCs/>
        </w:rPr>
        <w:t xml:space="preserve">was posted in the incorrect location and </w:t>
      </w:r>
      <w:r w:rsidR="00D61F69">
        <w:rPr>
          <w:rFonts w:ascii="Arial" w:hAnsi="Arial" w:cs="Arial"/>
          <w:bCs/>
        </w:rPr>
        <w:t>has</w:t>
      </w:r>
      <w:r w:rsidR="001D1927">
        <w:rPr>
          <w:rFonts w:ascii="Arial" w:hAnsi="Arial" w:cs="Arial"/>
          <w:bCs/>
        </w:rPr>
        <w:t xml:space="preserve"> </w:t>
      </w:r>
      <w:r w:rsidR="001409FC">
        <w:rPr>
          <w:rFonts w:ascii="Arial" w:hAnsi="Arial" w:cs="Arial"/>
          <w:bCs/>
        </w:rPr>
        <w:t xml:space="preserve">now </w:t>
      </w:r>
      <w:r w:rsidR="001D1927">
        <w:rPr>
          <w:rFonts w:ascii="Arial" w:hAnsi="Arial" w:cs="Arial"/>
          <w:bCs/>
        </w:rPr>
        <w:t xml:space="preserve">been </w:t>
      </w:r>
      <w:r w:rsidR="001409FC">
        <w:rPr>
          <w:rFonts w:ascii="Arial" w:hAnsi="Arial" w:cs="Arial"/>
          <w:bCs/>
        </w:rPr>
        <w:t>re-</w:t>
      </w:r>
      <w:r w:rsidR="00D61F69">
        <w:rPr>
          <w:rFonts w:ascii="Arial" w:hAnsi="Arial" w:cs="Arial"/>
          <w:bCs/>
        </w:rPr>
        <w:t xml:space="preserve">posted </w:t>
      </w:r>
      <w:r w:rsidR="001409FC">
        <w:rPr>
          <w:rFonts w:ascii="Arial" w:hAnsi="Arial" w:cs="Arial"/>
          <w:bCs/>
        </w:rPr>
        <w:t xml:space="preserve">by the Chairman </w:t>
      </w:r>
      <w:r w:rsidR="00785A47">
        <w:rPr>
          <w:rFonts w:ascii="Arial" w:hAnsi="Arial" w:cs="Arial"/>
          <w:bCs/>
        </w:rPr>
        <w:t>to</w:t>
      </w:r>
      <w:r w:rsidR="00D61F69">
        <w:rPr>
          <w:rFonts w:ascii="Arial" w:hAnsi="Arial" w:cs="Arial"/>
          <w:bCs/>
        </w:rPr>
        <w:t xml:space="preserve"> the correct location </w:t>
      </w:r>
      <w:r w:rsidR="001409FC">
        <w:rPr>
          <w:rFonts w:ascii="Arial" w:hAnsi="Arial" w:cs="Arial"/>
          <w:bCs/>
        </w:rPr>
        <w:t>in the Churchyard. O</w:t>
      </w:r>
      <w:r w:rsidR="001D1927">
        <w:rPr>
          <w:rFonts w:ascii="Arial" w:hAnsi="Arial" w:cs="Arial"/>
          <w:bCs/>
        </w:rPr>
        <w:t xml:space="preserve">ther signs relating to dogs on leads and no smoking – these </w:t>
      </w:r>
      <w:r w:rsidR="001409FC">
        <w:rPr>
          <w:rFonts w:ascii="Arial" w:hAnsi="Arial" w:cs="Arial"/>
          <w:bCs/>
        </w:rPr>
        <w:t xml:space="preserve">signs have been removed as they </w:t>
      </w:r>
      <w:r w:rsidR="001D1927">
        <w:rPr>
          <w:rFonts w:ascii="Arial" w:hAnsi="Arial" w:cs="Arial"/>
          <w:bCs/>
        </w:rPr>
        <w:t>are not actions covered by the Hollowell &amp; Teeton Dog Control Policy</w:t>
      </w:r>
      <w:r w:rsidR="00785A47">
        <w:rPr>
          <w:rFonts w:ascii="Arial" w:hAnsi="Arial" w:cs="Arial"/>
          <w:bCs/>
        </w:rPr>
        <w:t xml:space="preserve"> – a copy of</w:t>
      </w:r>
      <w:r w:rsidR="001D1927">
        <w:rPr>
          <w:rFonts w:ascii="Arial" w:hAnsi="Arial" w:cs="Arial"/>
          <w:bCs/>
        </w:rPr>
        <w:t xml:space="preserve"> which can be found on the Council’s website. </w:t>
      </w:r>
    </w:p>
    <w:p w14:paraId="2708A299" w14:textId="77777777" w:rsidR="006E3C27" w:rsidRPr="000A731C" w:rsidRDefault="006E3C27" w:rsidP="002354C2">
      <w:pPr>
        <w:jc w:val="both"/>
        <w:rPr>
          <w:rFonts w:ascii="Arial" w:hAnsi="Arial" w:cs="Arial"/>
          <w:b/>
        </w:rPr>
      </w:pPr>
    </w:p>
    <w:p w14:paraId="267E06A5" w14:textId="66728768" w:rsidR="006E3C27" w:rsidRPr="000A731C" w:rsidRDefault="006E3C27" w:rsidP="001409FC">
      <w:pPr>
        <w:ind w:left="1440" w:hanging="1440"/>
        <w:jc w:val="both"/>
        <w:rPr>
          <w:rFonts w:ascii="Arial" w:hAnsi="Arial" w:cs="Arial"/>
          <w:bCs/>
        </w:rPr>
      </w:pPr>
      <w:r w:rsidRPr="000A731C">
        <w:rPr>
          <w:rFonts w:ascii="Arial" w:hAnsi="Arial" w:cs="Arial"/>
          <w:b/>
        </w:rPr>
        <w:t>23/104</w:t>
      </w:r>
      <w:r w:rsidRPr="000A731C">
        <w:rPr>
          <w:rFonts w:ascii="Arial" w:hAnsi="Arial" w:cs="Arial"/>
          <w:b/>
        </w:rPr>
        <w:tab/>
        <w:t xml:space="preserve">Hedgerow along Creaton Road, Hollowell – </w:t>
      </w:r>
      <w:r w:rsidR="001409FC" w:rsidRPr="000A731C">
        <w:rPr>
          <w:rFonts w:ascii="Arial" w:hAnsi="Arial" w:cs="Arial"/>
          <w:bCs/>
        </w:rPr>
        <w:t xml:space="preserve">The Chairman reported he was aware of </w:t>
      </w:r>
      <w:r w:rsidR="00A65038" w:rsidRPr="000A731C">
        <w:rPr>
          <w:rFonts w:ascii="Arial" w:hAnsi="Arial" w:cs="Arial"/>
          <w:bCs/>
        </w:rPr>
        <w:t xml:space="preserve">a report being made to West Northamptonshire Council of </w:t>
      </w:r>
      <w:r w:rsidR="001409FC" w:rsidRPr="000A731C">
        <w:rPr>
          <w:rFonts w:ascii="Arial" w:hAnsi="Arial" w:cs="Arial"/>
          <w:bCs/>
        </w:rPr>
        <w:t xml:space="preserve">fly tipping and </w:t>
      </w:r>
      <w:r w:rsidR="00A65038" w:rsidRPr="000A731C">
        <w:rPr>
          <w:rFonts w:ascii="Arial" w:hAnsi="Arial" w:cs="Arial"/>
          <w:bCs/>
        </w:rPr>
        <w:t xml:space="preserve">two reports of </w:t>
      </w:r>
      <w:r w:rsidR="001409FC" w:rsidRPr="000A731C">
        <w:rPr>
          <w:rFonts w:ascii="Arial" w:hAnsi="Arial" w:cs="Arial"/>
          <w:bCs/>
        </w:rPr>
        <w:t xml:space="preserve">overgrown hedgerows along the Creaton Road.  The Chairman has been in touch with </w:t>
      </w:r>
      <w:proofErr w:type="spellStart"/>
      <w:r w:rsidR="001409FC" w:rsidRPr="000A731C">
        <w:rPr>
          <w:rFonts w:ascii="Arial" w:hAnsi="Arial" w:cs="Arial"/>
          <w:bCs/>
        </w:rPr>
        <w:t>Heygates</w:t>
      </w:r>
      <w:proofErr w:type="spellEnd"/>
      <w:r w:rsidR="001409FC" w:rsidRPr="000A731C">
        <w:rPr>
          <w:rFonts w:ascii="Arial" w:hAnsi="Arial" w:cs="Arial"/>
          <w:bCs/>
        </w:rPr>
        <w:t xml:space="preserve"> Contracting and is now aware that the hedgerow in this area has been</w:t>
      </w:r>
      <w:r w:rsidR="00A9331B" w:rsidRPr="000A731C">
        <w:rPr>
          <w:rFonts w:ascii="Arial" w:hAnsi="Arial" w:cs="Arial"/>
          <w:bCs/>
        </w:rPr>
        <w:t xml:space="preserve"> trimmed</w:t>
      </w:r>
      <w:r w:rsidR="001409FC" w:rsidRPr="000A731C">
        <w:rPr>
          <w:rFonts w:ascii="Arial" w:hAnsi="Arial" w:cs="Arial"/>
          <w:bCs/>
        </w:rPr>
        <w:t xml:space="preserve">. </w:t>
      </w:r>
    </w:p>
    <w:p w14:paraId="1FB44A4B" w14:textId="77777777" w:rsidR="006E3C27" w:rsidRDefault="006E3C27" w:rsidP="002354C2">
      <w:pPr>
        <w:jc w:val="both"/>
        <w:rPr>
          <w:rFonts w:ascii="Arial" w:hAnsi="Arial" w:cs="Arial"/>
          <w:b/>
        </w:rPr>
      </w:pPr>
    </w:p>
    <w:p w14:paraId="3A53BF36" w14:textId="7E8DCE5F" w:rsidR="006E3C27" w:rsidRDefault="006E3C27" w:rsidP="00311BD2">
      <w:pPr>
        <w:ind w:left="1440" w:hanging="1440"/>
        <w:jc w:val="both"/>
        <w:rPr>
          <w:rFonts w:ascii="Arial" w:hAnsi="Arial" w:cs="Arial"/>
          <w:b/>
        </w:rPr>
      </w:pPr>
      <w:r>
        <w:rPr>
          <w:rFonts w:ascii="Arial" w:hAnsi="Arial" w:cs="Arial"/>
          <w:b/>
        </w:rPr>
        <w:t>23/105</w:t>
      </w:r>
      <w:r>
        <w:rPr>
          <w:rFonts w:ascii="Arial" w:hAnsi="Arial" w:cs="Arial"/>
          <w:b/>
        </w:rPr>
        <w:tab/>
        <w:t xml:space="preserve">Street Light Inspection – </w:t>
      </w:r>
      <w:r w:rsidR="001409FC">
        <w:rPr>
          <w:rFonts w:ascii="Arial" w:hAnsi="Arial" w:cs="Arial"/>
          <w:bCs/>
        </w:rPr>
        <w:t xml:space="preserve">the </w:t>
      </w:r>
      <w:r w:rsidRPr="001409FC">
        <w:rPr>
          <w:rFonts w:ascii="Arial" w:hAnsi="Arial" w:cs="Arial"/>
          <w:bCs/>
        </w:rPr>
        <w:t>Chairman report</w:t>
      </w:r>
      <w:r w:rsidR="001409FC">
        <w:rPr>
          <w:rFonts w:ascii="Arial" w:hAnsi="Arial" w:cs="Arial"/>
          <w:bCs/>
        </w:rPr>
        <w:t xml:space="preserve">ed </w:t>
      </w:r>
      <w:r w:rsidR="00311BD2">
        <w:rPr>
          <w:rFonts w:ascii="Arial" w:hAnsi="Arial" w:cs="Arial"/>
          <w:bCs/>
        </w:rPr>
        <w:t xml:space="preserve">that E-ON have undertaken the electrical testing of 31 of the </w:t>
      </w:r>
      <w:r w:rsidR="00785A47">
        <w:rPr>
          <w:rFonts w:ascii="Arial" w:hAnsi="Arial" w:cs="Arial"/>
          <w:bCs/>
        </w:rPr>
        <w:t>Council’s Street</w:t>
      </w:r>
      <w:r w:rsidR="00311BD2">
        <w:rPr>
          <w:rFonts w:ascii="Arial" w:hAnsi="Arial" w:cs="Arial"/>
          <w:bCs/>
        </w:rPr>
        <w:t xml:space="preserve"> </w:t>
      </w:r>
      <w:r w:rsidR="00785A47">
        <w:rPr>
          <w:rFonts w:ascii="Arial" w:hAnsi="Arial" w:cs="Arial"/>
          <w:bCs/>
        </w:rPr>
        <w:t>L</w:t>
      </w:r>
      <w:r w:rsidR="00311BD2">
        <w:rPr>
          <w:rFonts w:ascii="Arial" w:hAnsi="Arial" w:cs="Arial"/>
          <w:bCs/>
        </w:rPr>
        <w:t xml:space="preserve">ights and the invoice for the work has been presented for payment. E-ON have reported that they were unable to test street light number 10 sited at the top of Church Hill as the lamp is hanging on a bracket. E-ON recommended the street light is replaced with a new column and lamp at a cost of £1,432.00 plus vat.  The Council considered the matter and requested the Clerk to obtain a further quotation from E-ON to remove the street light and make good the area.  To be considered </w:t>
      </w:r>
      <w:r w:rsidR="00785A47">
        <w:rPr>
          <w:rFonts w:ascii="Arial" w:hAnsi="Arial" w:cs="Arial"/>
          <w:bCs/>
        </w:rPr>
        <w:t>further</w:t>
      </w:r>
      <w:r w:rsidR="00311BD2">
        <w:rPr>
          <w:rFonts w:ascii="Arial" w:hAnsi="Arial" w:cs="Arial"/>
          <w:bCs/>
        </w:rPr>
        <w:t xml:space="preserve"> at the September meeting. </w:t>
      </w:r>
    </w:p>
    <w:p w14:paraId="1B74EE35" w14:textId="77777777" w:rsidR="006E3C27" w:rsidRDefault="006E3C27" w:rsidP="002354C2">
      <w:pPr>
        <w:jc w:val="both"/>
        <w:rPr>
          <w:rFonts w:ascii="Arial" w:hAnsi="Arial" w:cs="Arial"/>
          <w:b/>
        </w:rPr>
      </w:pPr>
    </w:p>
    <w:p w14:paraId="76AD87CB" w14:textId="4FD0B369" w:rsidR="006E3C27" w:rsidRPr="003543FA" w:rsidRDefault="006E3C27" w:rsidP="002354C2">
      <w:pPr>
        <w:jc w:val="both"/>
        <w:rPr>
          <w:rFonts w:ascii="Arial" w:hAnsi="Arial" w:cs="Arial"/>
          <w:bCs/>
        </w:rPr>
      </w:pPr>
      <w:r>
        <w:rPr>
          <w:rFonts w:ascii="Arial" w:hAnsi="Arial" w:cs="Arial"/>
          <w:b/>
        </w:rPr>
        <w:t>23/106</w:t>
      </w:r>
      <w:r>
        <w:rPr>
          <w:rFonts w:ascii="Arial" w:hAnsi="Arial" w:cs="Arial"/>
          <w:b/>
        </w:rPr>
        <w:tab/>
      </w:r>
      <w:r>
        <w:rPr>
          <w:rFonts w:ascii="Arial" w:hAnsi="Arial" w:cs="Arial"/>
          <w:b/>
        </w:rPr>
        <w:tab/>
        <w:t xml:space="preserve">“Love Parks Week” – Council to determine response. </w:t>
      </w:r>
      <w:r w:rsidR="003543FA">
        <w:rPr>
          <w:rFonts w:ascii="Arial" w:hAnsi="Arial" w:cs="Arial"/>
          <w:bCs/>
        </w:rPr>
        <w:t xml:space="preserve">The Council noted the event. </w:t>
      </w:r>
    </w:p>
    <w:p w14:paraId="69C645DF" w14:textId="77777777" w:rsidR="002B75FC" w:rsidRDefault="002B75FC" w:rsidP="002354C2">
      <w:pPr>
        <w:jc w:val="both"/>
        <w:rPr>
          <w:rFonts w:ascii="Arial" w:hAnsi="Arial" w:cs="Arial"/>
          <w:b/>
        </w:rPr>
      </w:pPr>
    </w:p>
    <w:p w14:paraId="6D9EE590" w14:textId="3B1926E4" w:rsidR="00BF2D56" w:rsidRPr="003543FA" w:rsidRDefault="002B75FC" w:rsidP="002354C2">
      <w:pPr>
        <w:jc w:val="both"/>
        <w:rPr>
          <w:rFonts w:ascii="Arial" w:hAnsi="Arial" w:cs="Arial"/>
          <w:bCs/>
        </w:rPr>
      </w:pPr>
      <w:r>
        <w:rPr>
          <w:rFonts w:ascii="Arial" w:hAnsi="Arial" w:cs="Arial"/>
          <w:b/>
        </w:rPr>
        <w:t>23/10</w:t>
      </w:r>
      <w:r w:rsidR="006E3C27">
        <w:rPr>
          <w:rFonts w:ascii="Arial" w:hAnsi="Arial" w:cs="Arial"/>
          <w:b/>
        </w:rPr>
        <w:t>7</w:t>
      </w:r>
      <w:r>
        <w:rPr>
          <w:rFonts w:ascii="Arial" w:hAnsi="Arial" w:cs="Arial"/>
          <w:b/>
        </w:rPr>
        <w:tab/>
      </w:r>
      <w:r>
        <w:rPr>
          <w:rFonts w:ascii="Arial" w:hAnsi="Arial" w:cs="Arial"/>
          <w:b/>
        </w:rPr>
        <w:tab/>
      </w:r>
      <w:r w:rsidR="00932E11" w:rsidRPr="00BF2D56">
        <w:rPr>
          <w:rFonts w:ascii="Arial" w:hAnsi="Arial" w:cs="Arial"/>
          <w:b/>
        </w:rPr>
        <w:t>D</w:t>
      </w:r>
      <w:r w:rsidR="005C6D16" w:rsidRPr="00BF2D56">
        <w:rPr>
          <w:rFonts w:ascii="Arial" w:hAnsi="Arial" w:cs="Arial"/>
          <w:b/>
        </w:rPr>
        <w:t>ate of Next Meeting</w:t>
      </w:r>
      <w:r w:rsidR="003658DE" w:rsidRPr="00BF2D56">
        <w:rPr>
          <w:rFonts w:ascii="Arial" w:hAnsi="Arial" w:cs="Arial"/>
          <w:b/>
        </w:rPr>
        <w:t xml:space="preserve"> Wednesday</w:t>
      </w:r>
      <w:r w:rsidR="00274FFC">
        <w:rPr>
          <w:rFonts w:ascii="Arial" w:hAnsi="Arial" w:cs="Arial"/>
          <w:b/>
        </w:rPr>
        <w:t xml:space="preserve"> </w:t>
      </w:r>
      <w:r w:rsidR="001B7EBA">
        <w:rPr>
          <w:rFonts w:ascii="Arial" w:hAnsi="Arial" w:cs="Arial"/>
          <w:b/>
        </w:rPr>
        <w:t xml:space="preserve">20 </w:t>
      </w:r>
      <w:r w:rsidR="00CF04D4">
        <w:rPr>
          <w:rFonts w:ascii="Arial" w:hAnsi="Arial" w:cs="Arial"/>
          <w:b/>
        </w:rPr>
        <w:t>September</w:t>
      </w:r>
      <w:r w:rsidR="003658DE" w:rsidRPr="00BF2D56">
        <w:rPr>
          <w:rFonts w:ascii="Arial" w:hAnsi="Arial" w:cs="Arial"/>
          <w:b/>
        </w:rPr>
        <w:t xml:space="preserve"> 20</w:t>
      </w:r>
      <w:r w:rsidR="00274FFC">
        <w:rPr>
          <w:rFonts w:ascii="Arial" w:hAnsi="Arial" w:cs="Arial"/>
          <w:b/>
        </w:rPr>
        <w:t>2</w:t>
      </w:r>
      <w:r w:rsidR="00CF04D4">
        <w:rPr>
          <w:rFonts w:ascii="Arial" w:hAnsi="Arial" w:cs="Arial"/>
          <w:b/>
        </w:rPr>
        <w:t>3</w:t>
      </w:r>
      <w:r w:rsidR="0087456F">
        <w:rPr>
          <w:rFonts w:ascii="Arial" w:hAnsi="Arial" w:cs="Arial"/>
          <w:b/>
        </w:rPr>
        <w:t xml:space="preserve"> at 7.30 pm</w:t>
      </w:r>
      <w:r w:rsidR="007532B9" w:rsidRPr="00BF2D56">
        <w:rPr>
          <w:rFonts w:ascii="Arial" w:hAnsi="Arial" w:cs="Arial"/>
          <w:b/>
        </w:rPr>
        <w:t>.</w:t>
      </w:r>
      <w:r w:rsidR="003543FA">
        <w:rPr>
          <w:rFonts w:ascii="Arial" w:hAnsi="Arial" w:cs="Arial"/>
          <w:b/>
        </w:rPr>
        <w:t xml:space="preserve">  </w:t>
      </w:r>
      <w:r w:rsidR="003543FA">
        <w:rPr>
          <w:rFonts w:ascii="Arial" w:hAnsi="Arial" w:cs="Arial"/>
          <w:bCs/>
        </w:rPr>
        <w:t xml:space="preserve">Noted. </w:t>
      </w:r>
    </w:p>
    <w:p w14:paraId="4C0B0DFC" w14:textId="77777777" w:rsidR="00221B5D" w:rsidRDefault="00221B5D" w:rsidP="002354C2">
      <w:pPr>
        <w:jc w:val="both"/>
        <w:rPr>
          <w:rFonts w:ascii="Arial" w:hAnsi="Arial" w:cs="Arial"/>
          <w:b/>
        </w:rPr>
      </w:pPr>
    </w:p>
    <w:p w14:paraId="0E5279D1" w14:textId="0AA693CE" w:rsidR="00221B5D" w:rsidRPr="003543FA" w:rsidRDefault="00221B5D" w:rsidP="002354C2">
      <w:pPr>
        <w:jc w:val="both"/>
        <w:rPr>
          <w:rFonts w:ascii="Arial" w:hAnsi="Arial" w:cs="Arial"/>
          <w:bCs/>
          <w:sz w:val="18"/>
          <w:szCs w:val="18"/>
        </w:rPr>
      </w:pPr>
      <w:r>
        <w:rPr>
          <w:rFonts w:ascii="Arial" w:hAnsi="Arial" w:cs="Arial"/>
          <w:b/>
        </w:rPr>
        <w:t>23/</w:t>
      </w:r>
      <w:r w:rsidR="00E43855">
        <w:rPr>
          <w:rFonts w:ascii="Arial" w:hAnsi="Arial" w:cs="Arial"/>
          <w:b/>
        </w:rPr>
        <w:t>10</w:t>
      </w:r>
      <w:r w:rsidR="006E3C27">
        <w:rPr>
          <w:rFonts w:ascii="Arial" w:hAnsi="Arial" w:cs="Arial"/>
          <w:b/>
        </w:rPr>
        <w:t>8</w:t>
      </w:r>
      <w:r>
        <w:rPr>
          <w:rFonts w:ascii="Arial" w:hAnsi="Arial" w:cs="Arial"/>
          <w:b/>
        </w:rPr>
        <w:tab/>
      </w:r>
      <w:r>
        <w:rPr>
          <w:rFonts w:ascii="Arial" w:hAnsi="Arial" w:cs="Arial"/>
          <w:b/>
        </w:rPr>
        <w:tab/>
        <w:t xml:space="preserve">Close. </w:t>
      </w:r>
      <w:r w:rsidR="003543FA">
        <w:rPr>
          <w:rFonts w:ascii="Arial" w:hAnsi="Arial" w:cs="Arial"/>
          <w:bCs/>
        </w:rPr>
        <w:t xml:space="preserve"> The meeting closed at 8.20pm. </w:t>
      </w:r>
    </w:p>
    <w:p w14:paraId="1AE44F74" w14:textId="77777777" w:rsidR="002D2277" w:rsidRPr="00BF2D56" w:rsidRDefault="002D2277" w:rsidP="002831B7">
      <w:pPr>
        <w:jc w:val="both"/>
        <w:rPr>
          <w:rFonts w:ascii="Arial" w:hAnsi="Arial" w:cs="Arial"/>
          <w:b/>
        </w:rPr>
      </w:pPr>
    </w:p>
    <w:sectPr w:rsidR="002D2277" w:rsidRPr="00BF2D56" w:rsidSect="008007A7">
      <w:footerReference w:type="default" r:id="rId10"/>
      <w:pgSz w:w="11906" w:h="16838" w:code="9"/>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3E51" w14:textId="77777777" w:rsidR="005B0640" w:rsidRDefault="005B0640" w:rsidP="005C6D16">
      <w:r>
        <w:separator/>
      </w:r>
    </w:p>
  </w:endnote>
  <w:endnote w:type="continuationSeparator" w:id="0">
    <w:p w14:paraId="03375F54" w14:textId="77777777" w:rsidR="005B0640" w:rsidRDefault="005B0640" w:rsidP="005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E8BB" w14:textId="77777777" w:rsidR="005C6D16" w:rsidRDefault="005C6D16">
    <w:pPr>
      <w:pStyle w:val="Footer"/>
    </w:pPr>
  </w:p>
  <w:p w14:paraId="7C6C36E8" w14:textId="77777777" w:rsidR="005C6D16" w:rsidRPr="005C6D16" w:rsidRDefault="005C6D16" w:rsidP="005C6D16">
    <w:pPr>
      <w:pStyle w:val="Footer"/>
      <w:jc w:val="center"/>
      <w:rPr>
        <w:i/>
      </w:rPr>
    </w:pPr>
    <w:r>
      <w:rPr>
        <w:i/>
      </w:rPr>
      <w:t xml:space="preserve">Please note this is a public meeting </w:t>
    </w:r>
    <w:r w:rsidR="001A3FA3">
      <w:rPr>
        <w:i/>
      </w:rPr>
      <w:t>and</w:t>
    </w:r>
    <w:r>
      <w:rPr>
        <w:i/>
      </w:rPr>
      <w:t xml:space="preserve"> you may be filmed, recorded and published.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9CFF" w14:textId="77777777" w:rsidR="005B0640" w:rsidRDefault="005B0640" w:rsidP="005C6D16">
      <w:r>
        <w:separator/>
      </w:r>
    </w:p>
  </w:footnote>
  <w:footnote w:type="continuationSeparator" w:id="0">
    <w:p w14:paraId="3E6445C1" w14:textId="77777777" w:rsidR="005B0640" w:rsidRDefault="005B0640" w:rsidP="005C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4C08"/>
    <w:multiLevelType w:val="hybridMultilevel"/>
    <w:tmpl w:val="6DACBE9E"/>
    <w:lvl w:ilvl="0" w:tplc="782EFF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C54E6"/>
    <w:multiLevelType w:val="hybridMultilevel"/>
    <w:tmpl w:val="EECEDE2E"/>
    <w:lvl w:ilvl="0" w:tplc="720A74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71F5456"/>
    <w:multiLevelType w:val="hybridMultilevel"/>
    <w:tmpl w:val="1D767914"/>
    <w:lvl w:ilvl="0" w:tplc="285CD50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9B77E52"/>
    <w:multiLevelType w:val="hybridMultilevel"/>
    <w:tmpl w:val="F4144F1C"/>
    <w:lvl w:ilvl="0" w:tplc="04F4816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656654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50885510">
    <w:abstractNumId w:val="0"/>
  </w:num>
  <w:num w:numId="2" w16cid:durableId="1618443922">
    <w:abstractNumId w:val="3"/>
  </w:num>
  <w:num w:numId="3" w16cid:durableId="44333508">
    <w:abstractNumId w:val="2"/>
  </w:num>
  <w:num w:numId="4" w16cid:durableId="1720787130">
    <w:abstractNumId w:val="1"/>
  </w:num>
  <w:num w:numId="5" w16cid:durableId="413430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6"/>
    <w:rsid w:val="000007FE"/>
    <w:rsid w:val="00003F97"/>
    <w:rsid w:val="0000711D"/>
    <w:rsid w:val="0001204B"/>
    <w:rsid w:val="000128E8"/>
    <w:rsid w:val="000244A1"/>
    <w:rsid w:val="00040256"/>
    <w:rsid w:val="000435AA"/>
    <w:rsid w:val="00046D56"/>
    <w:rsid w:val="00050A57"/>
    <w:rsid w:val="0005261A"/>
    <w:rsid w:val="00055C22"/>
    <w:rsid w:val="00057552"/>
    <w:rsid w:val="000610A6"/>
    <w:rsid w:val="00061B0E"/>
    <w:rsid w:val="00062394"/>
    <w:rsid w:val="00072B64"/>
    <w:rsid w:val="000760DB"/>
    <w:rsid w:val="00077471"/>
    <w:rsid w:val="00086BF4"/>
    <w:rsid w:val="00087734"/>
    <w:rsid w:val="00087AE4"/>
    <w:rsid w:val="00090D99"/>
    <w:rsid w:val="00091AD5"/>
    <w:rsid w:val="00096069"/>
    <w:rsid w:val="000968AC"/>
    <w:rsid w:val="000A6CA4"/>
    <w:rsid w:val="000A731C"/>
    <w:rsid w:val="000B2442"/>
    <w:rsid w:val="000B3C4C"/>
    <w:rsid w:val="000B40F8"/>
    <w:rsid w:val="000D394C"/>
    <w:rsid w:val="000D5C13"/>
    <w:rsid w:val="000D70DF"/>
    <w:rsid w:val="000F0F0F"/>
    <w:rsid w:val="000F6BC0"/>
    <w:rsid w:val="000F7676"/>
    <w:rsid w:val="00101F28"/>
    <w:rsid w:val="0010241E"/>
    <w:rsid w:val="0010314F"/>
    <w:rsid w:val="00103831"/>
    <w:rsid w:val="0010783E"/>
    <w:rsid w:val="00107FA8"/>
    <w:rsid w:val="00111391"/>
    <w:rsid w:val="001211DF"/>
    <w:rsid w:val="00126C9B"/>
    <w:rsid w:val="00126FB7"/>
    <w:rsid w:val="001321A9"/>
    <w:rsid w:val="00132EF8"/>
    <w:rsid w:val="00133FC1"/>
    <w:rsid w:val="0013714E"/>
    <w:rsid w:val="001409FC"/>
    <w:rsid w:val="00140E1A"/>
    <w:rsid w:val="001534BF"/>
    <w:rsid w:val="001645BE"/>
    <w:rsid w:val="001729DD"/>
    <w:rsid w:val="00173C54"/>
    <w:rsid w:val="00176C93"/>
    <w:rsid w:val="00180D3A"/>
    <w:rsid w:val="00184F04"/>
    <w:rsid w:val="00193B01"/>
    <w:rsid w:val="001940D4"/>
    <w:rsid w:val="001A2AE1"/>
    <w:rsid w:val="001A2BDB"/>
    <w:rsid w:val="001A38EB"/>
    <w:rsid w:val="001A3FA3"/>
    <w:rsid w:val="001A5E33"/>
    <w:rsid w:val="001A6648"/>
    <w:rsid w:val="001B7EBA"/>
    <w:rsid w:val="001C16BE"/>
    <w:rsid w:val="001D1927"/>
    <w:rsid w:val="001E370C"/>
    <w:rsid w:val="001E4A47"/>
    <w:rsid w:val="001F4F43"/>
    <w:rsid w:val="00203D7E"/>
    <w:rsid w:val="002109A7"/>
    <w:rsid w:val="00211FC6"/>
    <w:rsid w:val="00212780"/>
    <w:rsid w:val="0021667C"/>
    <w:rsid w:val="00220C83"/>
    <w:rsid w:val="00221B5D"/>
    <w:rsid w:val="00223A1E"/>
    <w:rsid w:val="00233E73"/>
    <w:rsid w:val="002343A5"/>
    <w:rsid w:val="002354C2"/>
    <w:rsid w:val="002376A9"/>
    <w:rsid w:val="00251698"/>
    <w:rsid w:val="00252049"/>
    <w:rsid w:val="0025286C"/>
    <w:rsid w:val="0025351F"/>
    <w:rsid w:val="00260CC7"/>
    <w:rsid w:val="00272E53"/>
    <w:rsid w:val="00274FFC"/>
    <w:rsid w:val="00281744"/>
    <w:rsid w:val="002831B7"/>
    <w:rsid w:val="00283376"/>
    <w:rsid w:val="00294547"/>
    <w:rsid w:val="002A210F"/>
    <w:rsid w:val="002A7F25"/>
    <w:rsid w:val="002B0E40"/>
    <w:rsid w:val="002B1030"/>
    <w:rsid w:val="002B75FC"/>
    <w:rsid w:val="002B7813"/>
    <w:rsid w:val="002C0D60"/>
    <w:rsid w:val="002C289F"/>
    <w:rsid w:val="002C3939"/>
    <w:rsid w:val="002C4AAA"/>
    <w:rsid w:val="002C666C"/>
    <w:rsid w:val="002C66C3"/>
    <w:rsid w:val="002D0B91"/>
    <w:rsid w:val="002D10E7"/>
    <w:rsid w:val="002D2277"/>
    <w:rsid w:val="002D3193"/>
    <w:rsid w:val="002D4C5C"/>
    <w:rsid w:val="002E5800"/>
    <w:rsid w:val="002F0F74"/>
    <w:rsid w:val="002F522B"/>
    <w:rsid w:val="002F67B3"/>
    <w:rsid w:val="00305C1E"/>
    <w:rsid w:val="00306235"/>
    <w:rsid w:val="00307FBE"/>
    <w:rsid w:val="00311BD2"/>
    <w:rsid w:val="00337205"/>
    <w:rsid w:val="00347BF6"/>
    <w:rsid w:val="00351AD6"/>
    <w:rsid w:val="003535BE"/>
    <w:rsid w:val="003543FA"/>
    <w:rsid w:val="003658DE"/>
    <w:rsid w:val="00366F64"/>
    <w:rsid w:val="00367DAB"/>
    <w:rsid w:val="00375272"/>
    <w:rsid w:val="00376AF4"/>
    <w:rsid w:val="0038177C"/>
    <w:rsid w:val="003875AD"/>
    <w:rsid w:val="00387FF8"/>
    <w:rsid w:val="00390D0E"/>
    <w:rsid w:val="003917D1"/>
    <w:rsid w:val="00391AA4"/>
    <w:rsid w:val="00393934"/>
    <w:rsid w:val="00395E2D"/>
    <w:rsid w:val="003A14CC"/>
    <w:rsid w:val="003A32DC"/>
    <w:rsid w:val="003A592D"/>
    <w:rsid w:val="003B5F3A"/>
    <w:rsid w:val="003B6A89"/>
    <w:rsid w:val="003C7CC1"/>
    <w:rsid w:val="003D731E"/>
    <w:rsid w:val="003E052B"/>
    <w:rsid w:val="003E3067"/>
    <w:rsid w:val="003E35DE"/>
    <w:rsid w:val="003F4D6C"/>
    <w:rsid w:val="003F7E3F"/>
    <w:rsid w:val="00402878"/>
    <w:rsid w:val="0040392F"/>
    <w:rsid w:val="00412FA6"/>
    <w:rsid w:val="00420564"/>
    <w:rsid w:val="00421D05"/>
    <w:rsid w:val="004241D1"/>
    <w:rsid w:val="00445B4C"/>
    <w:rsid w:val="004557B0"/>
    <w:rsid w:val="00456ECC"/>
    <w:rsid w:val="0046232B"/>
    <w:rsid w:val="00465D97"/>
    <w:rsid w:val="0046630A"/>
    <w:rsid w:val="00467EAA"/>
    <w:rsid w:val="00471F9E"/>
    <w:rsid w:val="00472D0D"/>
    <w:rsid w:val="00477A3F"/>
    <w:rsid w:val="00480F74"/>
    <w:rsid w:val="00481462"/>
    <w:rsid w:val="00483267"/>
    <w:rsid w:val="00486B9B"/>
    <w:rsid w:val="00492753"/>
    <w:rsid w:val="004952FE"/>
    <w:rsid w:val="00495CD0"/>
    <w:rsid w:val="00496A35"/>
    <w:rsid w:val="004A0680"/>
    <w:rsid w:val="004A2100"/>
    <w:rsid w:val="004A3241"/>
    <w:rsid w:val="004A3969"/>
    <w:rsid w:val="004A43D2"/>
    <w:rsid w:val="004A4E3D"/>
    <w:rsid w:val="004A5CED"/>
    <w:rsid w:val="004A5F6A"/>
    <w:rsid w:val="004B63E5"/>
    <w:rsid w:val="004C0ABA"/>
    <w:rsid w:val="004C3BF5"/>
    <w:rsid w:val="004C772D"/>
    <w:rsid w:val="004D0D87"/>
    <w:rsid w:val="004D143B"/>
    <w:rsid w:val="004D2894"/>
    <w:rsid w:val="004D6FD7"/>
    <w:rsid w:val="004E06A5"/>
    <w:rsid w:val="004E22C3"/>
    <w:rsid w:val="004E3676"/>
    <w:rsid w:val="004E58B3"/>
    <w:rsid w:val="004F6E45"/>
    <w:rsid w:val="004F75D1"/>
    <w:rsid w:val="00510D25"/>
    <w:rsid w:val="00514575"/>
    <w:rsid w:val="00523706"/>
    <w:rsid w:val="00526028"/>
    <w:rsid w:val="005441B3"/>
    <w:rsid w:val="00544217"/>
    <w:rsid w:val="00550978"/>
    <w:rsid w:val="0055717E"/>
    <w:rsid w:val="0055729F"/>
    <w:rsid w:val="00560342"/>
    <w:rsid w:val="00563C90"/>
    <w:rsid w:val="0056521A"/>
    <w:rsid w:val="005758BA"/>
    <w:rsid w:val="005847D4"/>
    <w:rsid w:val="00587692"/>
    <w:rsid w:val="005965B6"/>
    <w:rsid w:val="005A4540"/>
    <w:rsid w:val="005A63FB"/>
    <w:rsid w:val="005B0640"/>
    <w:rsid w:val="005B0851"/>
    <w:rsid w:val="005B3096"/>
    <w:rsid w:val="005B6743"/>
    <w:rsid w:val="005B7158"/>
    <w:rsid w:val="005C5B93"/>
    <w:rsid w:val="005C6D16"/>
    <w:rsid w:val="005D0C0F"/>
    <w:rsid w:val="005D5D15"/>
    <w:rsid w:val="005D5F92"/>
    <w:rsid w:val="005D73C2"/>
    <w:rsid w:val="005E2E0A"/>
    <w:rsid w:val="005E3D13"/>
    <w:rsid w:val="005F2296"/>
    <w:rsid w:val="005F29FC"/>
    <w:rsid w:val="005F53DB"/>
    <w:rsid w:val="005F6D16"/>
    <w:rsid w:val="00602FF4"/>
    <w:rsid w:val="00603F3C"/>
    <w:rsid w:val="006065C9"/>
    <w:rsid w:val="00606D78"/>
    <w:rsid w:val="00610BAF"/>
    <w:rsid w:val="00612960"/>
    <w:rsid w:val="00613BBE"/>
    <w:rsid w:val="006267E7"/>
    <w:rsid w:val="0062692A"/>
    <w:rsid w:val="00637D09"/>
    <w:rsid w:val="00637FE8"/>
    <w:rsid w:val="00641A23"/>
    <w:rsid w:val="00642630"/>
    <w:rsid w:val="0064622B"/>
    <w:rsid w:val="00646F56"/>
    <w:rsid w:val="00651B3D"/>
    <w:rsid w:val="006550A8"/>
    <w:rsid w:val="0065717E"/>
    <w:rsid w:val="006600ED"/>
    <w:rsid w:val="00660BD0"/>
    <w:rsid w:val="006711B3"/>
    <w:rsid w:val="006828C4"/>
    <w:rsid w:val="006828E0"/>
    <w:rsid w:val="00684217"/>
    <w:rsid w:val="0068481F"/>
    <w:rsid w:val="006878AE"/>
    <w:rsid w:val="00692107"/>
    <w:rsid w:val="00693234"/>
    <w:rsid w:val="006A1DEB"/>
    <w:rsid w:val="006A210D"/>
    <w:rsid w:val="006A21E1"/>
    <w:rsid w:val="006A3B46"/>
    <w:rsid w:val="006A5804"/>
    <w:rsid w:val="006B0990"/>
    <w:rsid w:val="006B2D80"/>
    <w:rsid w:val="006C13D8"/>
    <w:rsid w:val="006C27C2"/>
    <w:rsid w:val="006C402A"/>
    <w:rsid w:val="006C48DE"/>
    <w:rsid w:val="006C4CA6"/>
    <w:rsid w:val="006D1CA9"/>
    <w:rsid w:val="006E0DF7"/>
    <w:rsid w:val="006E3C27"/>
    <w:rsid w:val="006E483A"/>
    <w:rsid w:val="006F5522"/>
    <w:rsid w:val="006F5BDE"/>
    <w:rsid w:val="0070007E"/>
    <w:rsid w:val="007023EC"/>
    <w:rsid w:val="00704980"/>
    <w:rsid w:val="00711AEE"/>
    <w:rsid w:val="007136A1"/>
    <w:rsid w:val="0071432F"/>
    <w:rsid w:val="007161C7"/>
    <w:rsid w:val="007249ED"/>
    <w:rsid w:val="00725F9C"/>
    <w:rsid w:val="0072731D"/>
    <w:rsid w:val="0073035C"/>
    <w:rsid w:val="00732637"/>
    <w:rsid w:val="00750AA9"/>
    <w:rsid w:val="007532B9"/>
    <w:rsid w:val="00754583"/>
    <w:rsid w:val="00755C44"/>
    <w:rsid w:val="0075748D"/>
    <w:rsid w:val="00766DA3"/>
    <w:rsid w:val="0077481D"/>
    <w:rsid w:val="007751D9"/>
    <w:rsid w:val="00777747"/>
    <w:rsid w:val="007779BC"/>
    <w:rsid w:val="00780042"/>
    <w:rsid w:val="007809E9"/>
    <w:rsid w:val="00782A3C"/>
    <w:rsid w:val="00785A47"/>
    <w:rsid w:val="007872AA"/>
    <w:rsid w:val="007A23BC"/>
    <w:rsid w:val="007A376F"/>
    <w:rsid w:val="007B56C4"/>
    <w:rsid w:val="007C1501"/>
    <w:rsid w:val="007C58EE"/>
    <w:rsid w:val="007C6C6C"/>
    <w:rsid w:val="007D44F3"/>
    <w:rsid w:val="007D67D0"/>
    <w:rsid w:val="007E18E0"/>
    <w:rsid w:val="007E4878"/>
    <w:rsid w:val="007F3707"/>
    <w:rsid w:val="008007A7"/>
    <w:rsid w:val="0080129A"/>
    <w:rsid w:val="00803F50"/>
    <w:rsid w:val="008047D2"/>
    <w:rsid w:val="00820647"/>
    <w:rsid w:val="00822D73"/>
    <w:rsid w:val="00824F80"/>
    <w:rsid w:val="00832A08"/>
    <w:rsid w:val="00833D32"/>
    <w:rsid w:val="00843121"/>
    <w:rsid w:val="00844628"/>
    <w:rsid w:val="0084501B"/>
    <w:rsid w:val="008461C3"/>
    <w:rsid w:val="008500E4"/>
    <w:rsid w:val="0085503D"/>
    <w:rsid w:val="008576A4"/>
    <w:rsid w:val="0086408D"/>
    <w:rsid w:val="00865990"/>
    <w:rsid w:val="00866D88"/>
    <w:rsid w:val="008700D2"/>
    <w:rsid w:val="0087456F"/>
    <w:rsid w:val="00876FDF"/>
    <w:rsid w:val="0087794F"/>
    <w:rsid w:val="00887A81"/>
    <w:rsid w:val="00890EB1"/>
    <w:rsid w:val="0089332B"/>
    <w:rsid w:val="00897DBD"/>
    <w:rsid w:val="008A0807"/>
    <w:rsid w:val="008A6338"/>
    <w:rsid w:val="008B0A50"/>
    <w:rsid w:val="008B2F65"/>
    <w:rsid w:val="008D4E88"/>
    <w:rsid w:val="008D51A9"/>
    <w:rsid w:val="008E3324"/>
    <w:rsid w:val="008E371B"/>
    <w:rsid w:val="008E4B5F"/>
    <w:rsid w:val="008F1C20"/>
    <w:rsid w:val="008F27AF"/>
    <w:rsid w:val="008F5BD1"/>
    <w:rsid w:val="00907224"/>
    <w:rsid w:val="00914D12"/>
    <w:rsid w:val="009170AB"/>
    <w:rsid w:val="00920D94"/>
    <w:rsid w:val="0092129C"/>
    <w:rsid w:val="00930084"/>
    <w:rsid w:val="00930871"/>
    <w:rsid w:val="00932E11"/>
    <w:rsid w:val="00942AFE"/>
    <w:rsid w:val="00954A0E"/>
    <w:rsid w:val="00963ED4"/>
    <w:rsid w:val="00970721"/>
    <w:rsid w:val="00971CB2"/>
    <w:rsid w:val="009851D1"/>
    <w:rsid w:val="00987A02"/>
    <w:rsid w:val="009A1410"/>
    <w:rsid w:val="009A3875"/>
    <w:rsid w:val="009B1290"/>
    <w:rsid w:val="009B2866"/>
    <w:rsid w:val="009B4C75"/>
    <w:rsid w:val="009C23F7"/>
    <w:rsid w:val="009C5FA5"/>
    <w:rsid w:val="009C69D2"/>
    <w:rsid w:val="009C7563"/>
    <w:rsid w:val="009D0C7C"/>
    <w:rsid w:val="009D14B5"/>
    <w:rsid w:val="009E0DD8"/>
    <w:rsid w:val="009E330F"/>
    <w:rsid w:val="009E4EC5"/>
    <w:rsid w:val="009F70D6"/>
    <w:rsid w:val="009F7D34"/>
    <w:rsid w:val="00A0094F"/>
    <w:rsid w:val="00A05F8F"/>
    <w:rsid w:val="00A152F0"/>
    <w:rsid w:val="00A15747"/>
    <w:rsid w:val="00A15CD8"/>
    <w:rsid w:val="00A15EC1"/>
    <w:rsid w:val="00A256E2"/>
    <w:rsid w:val="00A346A0"/>
    <w:rsid w:val="00A34800"/>
    <w:rsid w:val="00A35797"/>
    <w:rsid w:val="00A36902"/>
    <w:rsid w:val="00A41605"/>
    <w:rsid w:val="00A45C54"/>
    <w:rsid w:val="00A4705E"/>
    <w:rsid w:val="00A52636"/>
    <w:rsid w:val="00A54A72"/>
    <w:rsid w:val="00A54B99"/>
    <w:rsid w:val="00A5548E"/>
    <w:rsid w:val="00A5768F"/>
    <w:rsid w:val="00A6046D"/>
    <w:rsid w:val="00A60A76"/>
    <w:rsid w:val="00A63B0F"/>
    <w:rsid w:val="00A65038"/>
    <w:rsid w:val="00A72074"/>
    <w:rsid w:val="00A738D2"/>
    <w:rsid w:val="00A8532B"/>
    <w:rsid w:val="00A9331B"/>
    <w:rsid w:val="00A937E2"/>
    <w:rsid w:val="00A944AA"/>
    <w:rsid w:val="00AA047C"/>
    <w:rsid w:val="00AA7D59"/>
    <w:rsid w:val="00AA7E8D"/>
    <w:rsid w:val="00AB5439"/>
    <w:rsid w:val="00AB5E87"/>
    <w:rsid w:val="00AC4ADD"/>
    <w:rsid w:val="00AC6760"/>
    <w:rsid w:val="00AD172E"/>
    <w:rsid w:val="00AD482D"/>
    <w:rsid w:val="00AE05BF"/>
    <w:rsid w:val="00AE1DC8"/>
    <w:rsid w:val="00AE7A9F"/>
    <w:rsid w:val="00AF07BE"/>
    <w:rsid w:val="00AF0A1A"/>
    <w:rsid w:val="00AF787A"/>
    <w:rsid w:val="00B03575"/>
    <w:rsid w:val="00B1170F"/>
    <w:rsid w:val="00B1364A"/>
    <w:rsid w:val="00B16A5B"/>
    <w:rsid w:val="00B3244F"/>
    <w:rsid w:val="00B3281E"/>
    <w:rsid w:val="00B3782A"/>
    <w:rsid w:val="00B40B7C"/>
    <w:rsid w:val="00B43942"/>
    <w:rsid w:val="00B4752A"/>
    <w:rsid w:val="00B6300A"/>
    <w:rsid w:val="00B63E5D"/>
    <w:rsid w:val="00B675B5"/>
    <w:rsid w:val="00B72F68"/>
    <w:rsid w:val="00B76DDC"/>
    <w:rsid w:val="00B830D5"/>
    <w:rsid w:val="00B83291"/>
    <w:rsid w:val="00B95AF9"/>
    <w:rsid w:val="00BA54FB"/>
    <w:rsid w:val="00BB0193"/>
    <w:rsid w:val="00BB1B43"/>
    <w:rsid w:val="00BB49BC"/>
    <w:rsid w:val="00BC2B31"/>
    <w:rsid w:val="00BC4555"/>
    <w:rsid w:val="00BC4B29"/>
    <w:rsid w:val="00BD2EA1"/>
    <w:rsid w:val="00BD314E"/>
    <w:rsid w:val="00BF07E2"/>
    <w:rsid w:val="00BF1601"/>
    <w:rsid w:val="00BF2D56"/>
    <w:rsid w:val="00BF3936"/>
    <w:rsid w:val="00BF3CC2"/>
    <w:rsid w:val="00BF5D3D"/>
    <w:rsid w:val="00BF72FA"/>
    <w:rsid w:val="00BF782B"/>
    <w:rsid w:val="00C057D1"/>
    <w:rsid w:val="00C17E56"/>
    <w:rsid w:val="00C2312B"/>
    <w:rsid w:val="00C23E0B"/>
    <w:rsid w:val="00C25620"/>
    <w:rsid w:val="00C315B0"/>
    <w:rsid w:val="00C31846"/>
    <w:rsid w:val="00C410D9"/>
    <w:rsid w:val="00C42712"/>
    <w:rsid w:val="00C45D4E"/>
    <w:rsid w:val="00C45F03"/>
    <w:rsid w:val="00C56045"/>
    <w:rsid w:val="00C56360"/>
    <w:rsid w:val="00C570DA"/>
    <w:rsid w:val="00C61B8A"/>
    <w:rsid w:val="00C62C93"/>
    <w:rsid w:val="00C62FFF"/>
    <w:rsid w:val="00C65892"/>
    <w:rsid w:val="00C77E3D"/>
    <w:rsid w:val="00C82BD8"/>
    <w:rsid w:val="00C85E1E"/>
    <w:rsid w:val="00CA55DC"/>
    <w:rsid w:val="00CC1540"/>
    <w:rsid w:val="00CC70EB"/>
    <w:rsid w:val="00CD09CA"/>
    <w:rsid w:val="00CD30D6"/>
    <w:rsid w:val="00CD5EAD"/>
    <w:rsid w:val="00CE248C"/>
    <w:rsid w:val="00CE598A"/>
    <w:rsid w:val="00CE6F7B"/>
    <w:rsid w:val="00CF04D4"/>
    <w:rsid w:val="00CF097F"/>
    <w:rsid w:val="00CF337C"/>
    <w:rsid w:val="00CF44AB"/>
    <w:rsid w:val="00CF4CDC"/>
    <w:rsid w:val="00CF4E63"/>
    <w:rsid w:val="00CF6F9B"/>
    <w:rsid w:val="00D0061E"/>
    <w:rsid w:val="00D020F4"/>
    <w:rsid w:val="00D022EB"/>
    <w:rsid w:val="00D02DE3"/>
    <w:rsid w:val="00D03BBD"/>
    <w:rsid w:val="00D05195"/>
    <w:rsid w:val="00D13325"/>
    <w:rsid w:val="00D15305"/>
    <w:rsid w:val="00D22848"/>
    <w:rsid w:val="00D260D3"/>
    <w:rsid w:val="00D27A39"/>
    <w:rsid w:val="00D3227B"/>
    <w:rsid w:val="00D33FDC"/>
    <w:rsid w:val="00D358C2"/>
    <w:rsid w:val="00D43819"/>
    <w:rsid w:val="00D43E97"/>
    <w:rsid w:val="00D465C4"/>
    <w:rsid w:val="00D46A30"/>
    <w:rsid w:val="00D53A78"/>
    <w:rsid w:val="00D55F0D"/>
    <w:rsid w:val="00D61288"/>
    <w:rsid w:val="00D61F69"/>
    <w:rsid w:val="00D6278B"/>
    <w:rsid w:val="00D70EDD"/>
    <w:rsid w:val="00D730BB"/>
    <w:rsid w:val="00D855BE"/>
    <w:rsid w:val="00DA1267"/>
    <w:rsid w:val="00DA1920"/>
    <w:rsid w:val="00DA25FC"/>
    <w:rsid w:val="00DA55B1"/>
    <w:rsid w:val="00DA60EA"/>
    <w:rsid w:val="00DB4146"/>
    <w:rsid w:val="00DB46D4"/>
    <w:rsid w:val="00DC78C1"/>
    <w:rsid w:val="00DD0B74"/>
    <w:rsid w:val="00DD20D7"/>
    <w:rsid w:val="00DD3B28"/>
    <w:rsid w:val="00DD760D"/>
    <w:rsid w:val="00DD79DA"/>
    <w:rsid w:val="00DE5BDA"/>
    <w:rsid w:val="00DE71C1"/>
    <w:rsid w:val="00DF431A"/>
    <w:rsid w:val="00DF4392"/>
    <w:rsid w:val="00DF545E"/>
    <w:rsid w:val="00DF7C11"/>
    <w:rsid w:val="00E00031"/>
    <w:rsid w:val="00E0757F"/>
    <w:rsid w:val="00E13801"/>
    <w:rsid w:val="00E154D5"/>
    <w:rsid w:val="00E20471"/>
    <w:rsid w:val="00E30C86"/>
    <w:rsid w:val="00E32092"/>
    <w:rsid w:val="00E378C5"/>
    <w:rsid w:val="00E41317"/>
    <w:rsid w:val="00E42866"/>
    <w:rsid w:val="00E43855"/>
    <w:rsid w:val="00E44C13"/>
    <w:rsid w:val="00E47F7B"/>
    <w:rsid w:val="00E560BE"/>
    <w:rsid w:val="00E61F43"/>
    <w:rsid w:val="00E63015"/>
    <w:rsid w:val="00E6388A"/>
    <w:rsid w:val="00E64172"/>
    <w:rsid w:val="00E64C23"/>
    <w:rsid w:val="00E64D2C"/>
    <w:rsid w:val="00E6635E"/>
    <w:rsid w:val="00E665E6"/>
    <w:rsid w:val="00E7442C"/>
    <w:rsid w:val="00E7479C"/>
    <w:rsid w:val="00E7598B"/>
    <w:rsid w:val="00E766A6"/>
    <w:rsid w:val="00E804F0"/>
    <w:rsid w:val="00E8684C"/>
    <w:rsid w:val="00E87477"/>
    <w:rsid w:val="00E91B33"/>
    <w:rsid w:val="00E94D5B"/>
    <w:rsid w:val="00E968DE"/>
    <w:rsid w:val="00EA1189"/>
    <w:rsid w:val="00EA38E7"/>
    <w:rsid w:val="00EA5EB9"/>
    <w:rsid w:val="00EA7737"/>
    <w:rsid w:val="00EA7A9E"/>
    <w:rsid w:val="00EB3056"/>
    <w:rsid w:val="00EC1084"/>
    <w:rsid w:val="00EC14E8"/>
    <w:rsid w:val="00EC1AD3"/>
    <w:rsid w:val="00EC361A"/>
    <w:rsid w:val="00EC69F5"/>
    <w:rsid w:val="00EC7913"/>
    <w:rsid w:val="00ED0E01"/>
    <w:rsid w:val="00ED1962"/>
    <w:rsid w:val="00ED3172"/>
    <w:rsid w:val="00ED38BB"/>
    <w:rsid w:val="00ED4E67"/>
    <w:rsid w:val="00ED5EC6"/>
    <w:rsid w:val="00ED6BA7"/>
    <w:rsid w:val="00ED6DE2"/>
    <w:rsid w:val="00EE3D34"/>
    <w:rsid w:val="00EE6017"/>
    <w:rsid w:val="00EE7345"/>
    <w:rsid w:val="00EF6371"/>
    <w:rsid w:val="00EF7C87"/>
    <w:rsid w:val="00F036BF"/>
    <w:rsid w:val="00F07A05"/>
    <w:rsid w:val="00F1072C"/>
    <w:rsid w:val="00F14D83"/>
    <w:rsid w:val="00F17143"/>
    <w:rsid w:val="00F21966"/>
    <w:rsid w:val="00F21D91"/>
    <w:rsid w:val="00F334E5"/>
    <w:rsid w:val="00F40463"/>
    <w:rsid w:val="00F4047D"/>
    <w:rsid w:val="00F41B37"/>
    <w:rsid w:val="00F46346"/>
    <w:rsid w:val="00F47585"/>
    <w:rsid w:val="00F47708"/>
    <w:rsid w:val="00F61AE2"/>
    <w:rsid w:val="00F61D51"/>
    <w:rsid w:val="00F67EC8"/>
    <w:rsid w:val="00F729EA"/>
    <w:rsid w:val="00F8422A"/>
    <w:rsid w:val="00F85FCF"/>
    <w:rsid w:val="00F87459"/>
    <w:rsid w:val="00F905CD"/>
    <w:rsid w:val="00F96B80"/>
    <w:rsid w:val="00FA004F"/>
    <w:rsid w:val="00FA124C"/>
    <w:rsid w:val="00FA1F1B"/>
    <w:rsid w:val="00FA7F4B"/>
    <w:rsid w:val="00FB4B2C"/>
    <w:rsid w:val="00FB5A48"/>
    <w:rsid w:val="00FC0D85"/>
    <w:rsid w:val="00FC7BC9"/>
    <w:rsid w:val="00FD116A"/>
    <w:rsid w:val="00FD48BF"/>
    <w:rsid w:val="00FE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780F"/>
  <w15:docId w15:val="{79143C7C-9196-4F98-A44C-69337E5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styleId="Strong">
    <w:name w:val="Strong"/>
    <w:basedOn w:val="DefaultParagraphFont"/>
    <w:uiPriority w:val="22"/>
    <w:qFormat/>
    <w:rsid w:val="00646F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283">
      <w:bodyDiv w:val="1"/>
      <w:marLeft w:val="0"/>
      <w:marRight w:val="0"/>
      <w:marTop w:val="0"/>
      <w:marBottom w:val="0"/>
      <w:divBdr>
        <w:top w:val="none" w:sz="0" w:space="0" w:color="auto"/>
        <w:left w:val="none" w:sz="0" w:space="0" w:color="auto"/>
        <w:bottom w:val="none" w:sz="0" w:space="0" w:color="auto"/>
        <w:right w:val="none" w:sz="0" w:space="0" w:color="auto"/>
      </w:divBdr>
    </w:div>
    <w:div w:id="306710243">
      <w:bodyDiv w:val="1"/>
      <w:marLeft w:val="0"/>
      <w:marRight w:val="0"/>
      <w:marTop w:val="0"/>
      <w:marBottom w:val="0"/>
      <w:divBdr>
        <w:top w:val="none" w:sz="0" w:space="0" w:color="auto"/>
        <w:left w:val="none" w:sz="0" w:space="0" w:color="auto"/>
        <w:bottom w:val="none" w:sz="0" w:space="0" w:color="auto"/>
        <w:right w:val="none" w:sz="0" w:space="0" w:color="auto"/>
      </w:divBdr>
    </w:div>
    <w:div w:id="334458111">
      <w:bodyDiv w:val="1"/>
      <w:marLeft w:val="0"/>
      <w:marRight w:val="0"/>
      <w:marTop w:val="0"/>
      <w:marBottom w:val="0"/>
      <w:divBdr>
        <w:top w:val="none" w:sz="0" w:space="0" w:color="auto"/>
        <w:left w:val="none" w:sz="0" w:space="0" w:color="auto"/>
        <w:bottom w:val="none" w:sz="0" w:space="0" w:color="auto"/>
        <w:right w:val="none" w:sz="0" w:space="0" w:color="auto"/>
      </w:divBdr>
    </w:div>
    <w:div w:id="411632873">
      <w:bodyDiv w:val="1"/>
      <w:marLeft w:val="0"/>
      <w:marRight w:val="0"/>
      <w:marTop w:val="0"/>
      <w:marBottom w:val="0"/>
      <w:divBdr>
        <w:top w:val="none" w:sz="0" w:space="0" w:color="auto"/>
        <w:left w:val="none" w:sz="0" w:space="0" w:color="auto"/>
        <w:bottom w:val="none" w:sz="0" w:space="0" w:color="auto"/>
        <w:right w:val="none" w:sz="0" w:space="0" w:color="auto"/>
      </w:divBdr>
    </w:div>
    <w:div w:id="593904111">
      <w:bodyDiv w:val="1"/>
      <w:marLeft w:val="0"/>
      <w:marRight w:val="0"/>
      <w:marTop w:val="0"/>
      <w:marBottom w:val="0"/>
      <w:divBdr>
        <w:top w:val="none" w:sz="0" w:space="0" w:color="auto"/>
        <w:left w:val="none" w:sz="0" w:space="0" w:color="auto"/>
        <w:bottom w:val="none" w:sz="0" w:space="0" w:color="auto"/>
        <w:right w:val="none" w:sz="0" w:space="0" w:color="auto"/>
      </w:divBdr>
    </w:div>
    <w:div w:id="753816405">
      <w:bodyDiv w:val="1"/>
      <w:marLeft w:val="0"/>
      <w:marRight w:val="0"/>
      <w:marTop w:val="0"/>
      <w:marBottom w:val="0"/>
      <w:divBdr>
        <w:top w:val="none" w:sz="0" w:space="0" w:color="auto"/>
        <w:left w:val="none" w:sz="0" w:space="0" w:color="auto"/>
        <w:bottom w:val="none" w:sz="0" w:space="0" w:color="auto"/>
        <w:right w:val="none" w:sz="0" w:space="0" w:color="auto"/>
      </w:divBdr>
    </w:div>
    <w:div w:id="1058481323">
      <w:bodyDiv w:val="1"/>
      <w:marLeft w:val="0"/>
      <w:marRight w:val="0"/>
      <w:marTop w:val="0"/>
      <w:marBottom w:val="0"/>
      <w:divBdr>
        <w:top w:val="none" w:sz="0" w:space="0" w:color="auto"/>
        <w:left w:val="none" w:sz="0" w:space="0" w:color="auto"/>
        <w:bottom w:val="none" w:sz="0" w:space="0" w:color="auto"/>
        <w:right w:val="none" w:sz="0" w:space="0" w:color="auto"/>
      </w:divBdr>
    </w:div>
    <w:div w:id="1797602998">
      <w:bodyDiv w:val="1"/>
      <w:marLeft w:val="0"/>
      <w:marRight w:val="0"/>
      <w:marTop w:val="0"/>
      <w:marBottom w:val="0"/>
      <w:divBdr>
        <w:top w:val="none" w:sz="0" w:space="0" w:color="auto"/>
        <w:left w:val="none" w:sz="0" w:space="0" w:color="auto"/>
        <w:bottom w:val="none" w:sz="0" w:space="0" w:color="auto"/>
        <w:right w:val="none" w:sz="0" w:space="0" w:color="auto"/>
      </w:divBdr>
    </w:div>
    <w:div w:id="1865365618">
      <w:bodyDiv w:val="1"/>
      <w:marLeft w:val="0"/>
      <w:marRight w:val="0"/>
      <w:marTop w:val="0"/>
      <w:marBottom w:val="0"/>
      <w:divBdr>
        <w:top w:val="none" w:sz="0" w:space="0" w:color="auto"/>
        <w:left w:val="none" w:sz="0" w:space="0" w:color="auto"/>
        <w:bottom w:val="none" w:sz="0" w:space="0" w:color="auto"/>
        <w:right w:val="none" w:sz="0" w:space="0" w:color="auto"/>
      </w:divBdr>
    </w:div>
    <w:div w:id="1873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llowellandtee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2019-5AC7-47DE-911E-F6131485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Andrew Crisp</cp:lastModifiedBy>
  <cp:revision>2</cp:revision>
  <cp:lastPrinted>2023-05-15T14:35:00Z</cp:lastPrinted>
  <dcterms:created xsi:type="dcterms:W3CDTF">2023-07-24T14:54:00Z</dcterms:created>
  <dcterms:modified xsi:type="dcterms:W3CDTF">2023-07-24T14:54:00Z</dcterms:modified>
</cp:coreProperties>
</file>